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54"/>
      </w:tblGrid>
      <w:tr w:rsidR="00BD7FCF" w:rsidRPr="00E52C9E" w:rsidTr="001739D1">
        <w:trPr>
          <w:trHeight w:val="255"/>
        </w:trPr>
        <w:tc>
          <w:tcPr>
            <w:tcW w:w="2802" w:type="dxa"/>
            <w:shd w:val="pct10" w:color="auto" w:fill="FFFFFF"/>
            <w:vAlign w:val="center"/>
          </w:tcPr>
          <w:p w:rsidR="00BD7FCF" w:rsidRPr="00E52C9E" w:rsidRDefault="00BD7FCF" w:rsidP="001739D1">
            <w:pPr>
              <w:spacing w:after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sz w:val="22"/>
                <w:szCs w:val="22"/>
              </w:rPr>
              <w:t>Okulun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Bağlı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olduğu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İlçe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554" w:type="dxa"/>
          </w:tcPr>
          <w:p w:rsidR="00BD7FCF" w:rsidRPr="00E52C9E" w:rsidRDefault="00BD7FCF" w:rsidP="001739D1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D7FCF" w:rsidRPr="00E52C9E" w:rsidTr="001739D1">
        <w:trPr>
          <w:trHeight w:val="869"/>
        </w:trPr>
        <w:tc>
          <w:tcPr>
            <w:tcW w:w="2802" w:type="dxa"/>
            <w:shd w:val="pct10" w:color="auto" w:fill="FFFFFF"/>
            <w:vAlign w:val="center"/>
          </w:tcPr>
          <w:p w:rsidR="00BD7FCF" w:rsidRPr="00E52C9E" w:rsidRDefault="00BD7FCF" w:rsidP="00BD7FCF">
            <w:pPr>
              <w:spacing w:after="120"/>
              <w:jc w:val="both"/>
              <w:rPr>
                <w:sz w:val="22"/>
                <w:szCs w:val="22"/>
              </w:rPr>
            </w:pPr>
            <w:r w:rsidRPr="00E52C9E">
              <w:br w:type="page"/>
            </w:r>
            <w:r w:rsidRPr="00E52C9E">
              <w:rPr>
                <w:sz w:val="22"/>
                <w:szCs w:val="22"/>
                <w:lang w:val="tr-TR"/>
              </w:rPr>
              <w:t>Projenin adı: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ind w:left="283" w:hanging="283"/>
              <w:jc w:val="both"/>
              <w:rPr>
                <w:i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Projenin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adı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özgün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FF0000"/>
                <w:sz w:val="22"/>
                <w:szCs w:val="22"/>
                <w:highlight w:val="lightGray"/>
              </w:rPr>
              <w:t>olmalı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,</w:t>
            </w:r>
            <w:proofErr w:type="gram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konuya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uygun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bir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isim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  <w:highlight w:val="lightGray"/>
              </w:rPr>
              <w:t>seçilmelidir</w:t>
            </w:r>
            <w:proofErr w:type="spellEnd"/>
            <w:r>
              <w:rPr>
                <w:i/>
                <w:color w:val="FF0000"/>
                <w:sz w:val="22"/>
                <w:szCs w:val="22"/>
                <w:highlight w:val="lightGray"/>
              </w:rPr>
              <w:t>.</w:t>
            </w:r>
          </w:p>
        </w:tc>
      </w:tr>
      <w:tr w:rsidR="00BD7FCF" w:rsidRPr="00E52C9E" w:rsidTr="001739D1">
        <w:trPr>
          <w:trHeight w:val="355"/>
        </w:trPr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proofErr w:type="spellStart"/>
            <w:r w:rsidRPr="00B03341">
              <w:rPr>
                <w:sz w:val="20"/>
                <w:szCs w:val="20"/>
              </w:rPr>
              <w:t>Proje</w:t>
            </w:r>
            <w:proofErr w:type="spellEnd"/>
            <w:r w:rsidRPr="00B03341">
              <w:rPr>
                <w:sz w:val="20"/>
                <w:szCs w:val="20"/>
              </w:rPr>
              <w:t xml:space="preserve"> </w:t>
            </w:r>
            <w:proofErr w:type="spellStart"/>
            <w:r w:rsidRPr="00B03341">
              <w:rPr>
                <w:sz w:val="20"/>
                <w:szCs w:val="20"/>
              </w:rPr>
              <w:t>uygulama</w:t>
            </w:r>
            <w:proofErr w:type="spellEnd"/>
            <w:r w:rsidRPr="00B03341">
              <w:rPr>
                <w:sz w:val="20"/>
                <w:szCs w:val="20"/>
              </w:rPr>
              <w:t xml:space="preserve"> </w:t>
            </w:r>
            <w:proofErr w:type="spellStart"/>
            <w:r w:rsidRPr="00B03341">
              <w:rPr>
                <w:sz w:val="20"/>
                <w:szCs w:val="20"/>
              </w:rPr>
              <w:t>yeri</w:t>
            </w:r>
            <w:proofErr w:type="spellEnd"/>
            <w:r w:rsidRPr="00B033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jc w:val="both"/>
              <w:rPr>
                <w:i/>
                <w:color w:val="FF0000"/>
                <w:sz w:val="22"/>
                <w:szCs w:val="22"/>
              </w:rPr>
            </w:pPr>
            <w:proofErr w:type="spellStart"/>
            <w:r>
              <w:rPr>
                <w:i/>
                <w:color w:val="FF0000"/>
                <w:sz w:val="22"/>
                <w:szCs w:val="22"/>
              </w:rPr>
              <w:t>Proje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uygulama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alanı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FF0000"/>
                <w:sz w:val="22"/>
                <w:szCs w:val="22"/>
              </w:rPr>
              <w:t>yazılmalıdır</w:t>
            </w:r>
            <w:proofErr w:type="spellEnd"/>
            <w:r>
              <w:rPr>
                <w:i/>
                <w:color w:val="FF0000"/>
                <w:sz w:val="22"/>
                <w:szCs w:val="22"/>
              </w:rPr>
              <w:t>.</w:t>
            </w:r>
          </w:p>
          <w:p w:rsidR="00BD7FCF" w:rsidRPr="00E52C9E" w:rsidRDefault="00BD7FCF" w:rsidP="00BD7FC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D7FCF" w:rsidRPr="00E52C9E" w:rsidTr="001739D1"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proofErr w:type="spellStart"/>
            <w:r w:rsidRPr="00B03341">
              <w:rPr>
                <w:sz w:val="20"/>
                <w:szCs w:val="20"/>
              </w:rPr>
              <w:t>Projenin</w:t>
            </w:r>
            <w:proofErr w:type="spellEnd"/>
            <w:r w:rsidRPr="00B03341">
              <w:rPr>
                <w:sz w:val="20"/>
                <w:szCs w:val="20"/>
              </w:rPr>
              <w:t xml:space="preserve"> </w:t>
            </w:r>
            <w:proofErr w:type="spellStart"/>
            <w:r w:rsidRPr="00B03341">
              <w:rPr>
                <w:sz w:val="20"/>
                <w:szCs w:val="20"/>
              </w:rPr>
              <w:t>toplam</w:t>
            </w:r>
            <w:proofErr w:type="spellEnd"/>
            <w:r w:rsidRPr="00B03341">
              <w:rPr>
                <w:sz w:val="20"/>
                <w:szCs w:val="20"/>
              </w:rPr>
              <w:t xml:space="preserve"> </w:t>
            </w:r>
            <w:proofErr w:type="spellStart"/>
            <w:r w:rsidRPr="00B03341">
              <w:rPr>
                <w:sz w:val="20"/>
                <w:szCs w:val="20"/>
              </w:rPr>
              <w:t>süresi</w:t>
            </w:r>
            <w:proofErr w:type="spellEnd"/>
            <w:r w:rsidRPr="00B03341">
              <w:rPr>
                <w:sz w:val="20"/>
                <w:szCs w:val="20"/>
              </w:rPr>
              <w:t xml:space="preserve"> (</w:t>
            </w:r>
            <w:r w:rsidRPr="00B03341">
              <w:rPr>
                <w:i/>
                <w:sz w:val="20"/>
                <w:szCs w:val="20"/>
              </w:rPr>
              <w:t>ay</w:t>
            </w:r>
            <w:r w:rsidRPr="00B03341">
              <w:rPr>
                <w:sz w:val="20"/>
                <w:szCs w:val="20"/>
              </w:rPr>
              <w:t>):</w:t>
            </w:r>
          </w:p>
        </w:tc>
        <w:tc>
          <w:tcPr>
            <w:tcW w:w="6554" w:type="dxa"/>
          </w:tcPr>
          <w:p w:rsidR="00BD7FCF" w:rsidRPr="00BD7FCF" w:rsidRDefault="00BD7FCF" w:rsidP="00BD7FCF">
            <w:pPr>
              <w:spacing w:after="120"/>
              <w:jc w:val="both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BD7FCF">
              <w:rPr>
                <w:i/>
                <w:color w:val="FF0000"/>
                <w:sz w:val="22"/>
                <w:szCs w:val="22"/>
              </w:rPr>
              <w:t>Projenin</w:t>
            </w:r>
            <w:proofErr w:type="spellEnd"/>
            <w:r w:rsidRPr="00BD7FCF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D7FCF">
              <w:rPr>
                <w:i/>
                <w:color w:val="FF0000"/>
                <w:sz w:val="22"/>
                <w:szCs w:val="22"/>
              </w:rPr>
              <w:t>süresi</w:t>
            </w:r>
            <w:proofErr w:type="spellEnd"/>
            <w:r w:rsidRPr="00BD7FCF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D7FCF">
              <w:rPr>
                <w:i/>
                <w:color w:val="FF0000"/>
                <w:sz w:val="22"/>
                <w:szCs w:val="22"/>
              </w:rPr>
              <w:t>yazılmalıdır</w:t>
            </w:r>
            <w:proofErr w:type="spellEnd"/>
          </w:p>
          <w:p w:rsidR="00BD7FCF" w:rsidRPr="00E52C9E" w:rsidRDefault="00BD7FCF" w:rsidP="00BD7FCF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BD7FCF" w:rsidRPr="00E52C9E" w:rsidTr="001739D1">
        <w:trPr>
          <w:trHeight w:val="309"/>
        </w:trPr>
        <w:tc>
          <w:tcPr>
            <w:tcW w:w="2802" w:type="dxa"/>
            <w:shd w:val="pct10" w:color="auto" w:fill="FFFFFF"/>
            <w:vAlign w:val="center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Toplam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Maliyeti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( </w:t>
            </w:r>
            <w:proofErr w:type="spellStart"/>
            <w:r>
              <w:rPr>
                <w:spacing w:val="-2"/>
                <w:sz w:val="20"/>
                <w:szCs w:val="20"/>
              </w:rPr>
              <w:t>Bütçe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) </w:t>
            </w:r>
          </w:p>
        </w:tc>
        <w:tc>
          <w:tcPr>
            <w:tcW w:w="6554" w:type="dxa"/>
          </w:tcPr>
          <w:p w:rsidR="00BD7FCF" w:rsidRPr="00E96CB6" w:rsidRDefault="00BD7FCF" w:rsidP="00BD7FCF">
            <w:pPr>
              <w:spacing w:before="120" w:after="120"/>
              <w:jc w:val="both"/>
              <w:rPr>
                <w:i/>
                <w:color w:val="FF0000"/>
                <w:sz w:val="22"/>
                <w:szCs w:val="22"/>
              </w:rPr>
            </w:pPr>
            <w:proofErr w:type="spellStart"/>
            <w:r w:rsidRPr="00E96CB6">
              <w:rPr>
                <w:i/>
                <w:color w:val="FF0000"/>
                <w:sz w:val="22"/>
                <w:szCs w:val="22"/>
              </w:rPr>
              <w:t>Proje</w:t>
            </w:r>
            <w:proofErr w:type="spellEnd"/>
            <w:r w:rsidRPr="00E96CB6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6CB6">
              <w:rPr>
                <w:i/>
                <w:color w:val="FF0000"/>
                <w:sz w:val="22"/>
                <w:szCs w:val="22"/>
              </w:rPr>
              <w:t>toplam</w:t>
            </w:r>
            <w:proofErr w:type="spellEnd"/>
            <w:r w:rsidRPr="00E96CB6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96CB6">
              <w:rPr>
                <w:i/>
                <w:color w:val="FF0000"/>
                <w:sz w:val="22"/>
                <w:szCs w:val="22"/>
              </w:rPr>
              <w:t>maliyeti</w:t>
            </w:r>
            <w:proofErr w:type="spellEnd"/>
            <w:r w:rsidRPr="00E96CB6">
              <w:rPr>
                <w:i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96CB6" w:rsidRPr="00E96CB6">
              <w:rPr>
                <w:i/>
                <w:color w:val="FF0000"/>
                <w:sz w:val="22"/>
                <w:szCs w:val="22"/>
              </w:rPr>
              <w:t>yazılmalıdır</w:t>
            </w:r>
            <w:proofErr w:type="spellEnd"/>
            <w:r w:rsidR="00E96CB6" w:rsidRPr="00E96CB6">
              <w:rPr>
                <w:i/>
                <w:color w:val="FF0000"/>
                <w:sz w:val="22"/>
                <w:szCs w:val="22"/>
              </w:rPr>
              <w:t>.</w:t>
            </w:r>
          </w:p>
          <w:p w:rsidR="00BD7FCF" w:rsidRPr="00E96CB6" w:rsidRDefault="00BD7FCF" w:rsidP="00BD7FCF">
            <w:pPr>
              <w:spacing w:before="120" w:after="120"/>
              <w:jc w:val="both"/>
              <w:rPr>
                <w:i/>
                <w:color w:val="FF0000"/>
                <w:sz w:val="22"/>
                <w:szCs w:val="22"/>
              </w:rPr>
            </w:pPr>
          </w:p>
        </w:tc>
      </w:tr>
      <w:tr w:rsidR="00BD7FCF" w:rsidRPr="00E52C9E" w:rsidTr="001739D1">
        <w:trPr>
          <w:trHeight w:val="881"/>
        </w:trPr>
        <w:tc>
          <w:tcPr>
            <w:tcW w:w="2802" w:type="dxa"/>
            <w:shd w:val="pct10" w:color="auto" w:fill="FFFFFF"/>
          </w:tcPr>
          <w:p w:rsidR="00BD7FCF" w:rsidRPr="00B03341" w:rsidRDefault="00BD7FCF" w:rsidP="00BD7FCF">
            <w:pPr>
              <w:spacing w:after="120"/>
              <w:rPr>
                <w:sz w:val="20"/>
                <w:szCs w:val="20"/>
              </w:rPr>
            </w:pPr>
            <w:proofErr w:type="spellStart"/>
            <w:r w:rsidRPr="00B03341">
              <w:rPr>
                <w:sz w:val="20"/>
                <w:szCs w:val="20"/>
              </w:rPr>
              <w:t>Projenin</w:t>
            </w:r>
            <w:proofErr w:type="spellEnd"/>
            <w:r w:rsidRPr="00B03341">
              <w:rPr>
                <w:sz w:val="20"/>
                <w:szCs w:val="20"/>
              </w:rPr>
              <w:t xml:space="preserve"> </w:t>
            </w:r>
            <w:proofErr w:type="spellStart"/>
            <w:r w:rsidRPr="00B03341">
              <w:rPr>
                <w:sz w:val="20"/>
                <w:szCs w:val="20"/>
              </w:rPr>
              <w:t>Amaçları</w:t>
            </w:r>
            <w:proofErr w:type="spellEnd"/>
          </w:p>
        </w:tc>
        <w:tc>
          <w:tcPr>
            <w:tcW w:w="6554" w:type="dxa"/>
          </w:tcPr>
          <w:p w:rsidR="00E96CB6" w:rsidRPr="00E96CB6" w:rsidRDefault="00BD7FCF" w:rsidP="00BD7FCF">
            <w:pPr>
              <w:spacing w:after="120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E96CB6">
              <w:rPr>
                <w:rFonts w:ascii="Arial" w:hAnsi="Arial" w:cs="Arial"/>
                <w:b/>
                <w:sz w:val="20"/>
                <w:szCs w:val="20"/>
                <w:u w:val="single"/>
              </w:rPr>
              <w:t>&lt;</w:t>
            </w:r>
            <w:proofErr w:type="spellStart"/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Genel</w:t>
            </w:r>
            <w:proofErr w:type="spellEnd"/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-</w:t>
            </w:r>
            <w:proofErr w:type="spellStart"/>
            <w:proofErr w:type="gramStart"/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Amaç</w:t>
            </w:r>
            <w:proofErr w:type="spellEnd"/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proofErr w:type="gramEnd"/>
            <w:r w:rsidRPr="00E96CB6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lar)</w:t>
            </w:r>
            <w:r w:rsidRPr="00E96CB6">
              <w:rPr>
                <w:rFonts w:ascii="Arial" w:hAnsi="Arial" w:cs="Arial"/>
                <w:b/>
                <w:sz w:val="20"/>
                <w:szCs w:val="20"/>
                <w:u w:val="single"/>
              </w:rPr>
              <w:t>&gt;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Gençlerin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mesleki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eğitim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yolu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ile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istihdamını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artırmaya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katkı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sağlamak</w:t>
            </w:r>
            <w:proofErr w:type="spellEnd"/>
            <w:r w:rsidR="00E96CB6" w:rsidRPr="00E96CB6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80141">
              <w:rPr>
                <w:rFonts w:ascii="Arial" w:hAnsi="Arial" w:cs="Arial"/>
                <w:b/>
                <w:sz w:val="20"/>
                <w:szCs w:val="20"/>
              </w:rPr>
              <w:t>&lt;</w:t>
            </w:r>
            <w:proofErr w:type="spellStart"/>
            <w:proofErr w:type="gramStart"/>
            <w:r w:rsidRPr="00580141">
              <w:rPr>
                <w:rFonts w:ascii="Arial" w:hAnsi="Arial" w:cs="Arial"/>
                <w:b/>
                <w:i/>
                <w:sz w:val="20"/>
                <w:szCs w:val="20"/>
              </w:rPr>
              <w:t>ÖzelAmaç</w:t>
            </w:r>
            <w:proofErr w:type="spellEnd"/>
            <w:r w:rsidRPr="00580141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gramEnd"/>
            <w:r w:rsidRPr="00580141">
              <w:rPr>
                <w:rFonts w:ascii="Arial" w:hAnsi="Arial" w:cs="Arial"/>
                <w:b/>
                <w:i/>
                <w:sz w:val="20"/>
                <w:szCs w:val="20"/>
              </w:rPr>
              <w:t>lar))</w:t>
            </w:r>
            <w:r w:rsidRPr="00580141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Genel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amaçlara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katkı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sağlayacak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özel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hedefler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seçilmelidir</w:t>
            </w:r>
            <w:proofErr w:type="spellEnd"/>
            <w:r w:rsidR="00E96CB6" w:rsidRPr="00E96CB6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Bu </w:t>
            </w:r>
            <w:proofErr w:type="spellStart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>amaşlar</w:t>
            </w:r>
            <w:proofErr w:type="spellEnd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>sayısal</w:t>
            </w:r>
            <w:proofErr w:type="spellEnd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>olarak</w:t>
            </w:r>
            <w:proofErr w:type="spellEnd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>belirlemek</w:t>
            </w:r>
            <w:proofErr w:type="spellEnd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>gerek</w:t>
            </w:r>
            <w:proofErr w:type="spellEnd"/>
            <w:r w:rsidR="00E96C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979FB" w:rsidRPr="00580141" w:rsidRDefault="00E96CB6" w:rsidP="004979F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Örnek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: </w:t>
            </w:r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Gençe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388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saatlik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mobilya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tasarım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becerileri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kursu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vererek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istihdamlarını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>artırmak</w:t>
            </w:r>
            <w:proofErr w:type="spellEnd"/>
            <w:r w:rsidR="004979F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E96CB6" w:rsidRPr="00580141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4979FB">
        <w:trPr>
          <w:trHeight w:val="109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sz w:val="22"/>
                <w:szCs w:val="22"/>
              </w:rPr>
            </w:pPr>
            <w:proofErr w:type="spellStart"/>
            <w:r w:rsidRPr="00E52C9E">
              <w:rPr>
                <w:sz w:val="22"/>
                <w:szCs w:val="22"/>
              </w:rPr>
              <w:t>Hedef</w:t>
            </w:r>
            <w:proofErr w:type="spellEnd"/>
            <w:r w:rsidRPr="00E52C9E">
              <w:rPr>
                <w:sz w:val="22"/>
                <w:szCs w:val="22"/>
              </w:rPr>
              <w:t xml:space="preserve"> </w:t>
            </w:r>
            <w:proofErr w:type="spellStart"/>
            <w:r w:rsidRPr="00E52C9E">
              <w:rPr>
                <w:sz w:val="22"/>
                <w:szCs w:val="22"/>
              </w:rPr>
              <w:t>grup</w:t>
            </w:r>
            <w:proofErr w:type="spellEnd"/>
            <w:r w:rsidRPr="00E52C9E">
              <w:rPr>
                <w:sz w:val="22"/>
                <w:szCs w:val="22"/>
              </w:rPr>
              <w:t>(lar)</w:t>
            </w:r>
            <w:r w:rsidRPr="00E52C9E">
              <w:rPr>
                <w:rStyle w:val="DipnotBavurusu"/>
              </w:rPr>
              <w:footnoteReference w:id="1"/>
            </w:r>
          </w:p>
        </w:tc>
        <w:tc>
          <w:tcPr>
            <w:tcW w:w="6554" w:type="dxa"/>
          </w:tcPr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nicelik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olarak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belirlemek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gerekir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Örnek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25- 40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yaş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arası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kız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Hedef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grubu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olmalı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) 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Pr="00B03341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sz w:val="22"/>
                <w:szCs w:val="22"/>
              </w:rPr>
            </w:pPr>
            <w:proofErr w:type="spellStart"/>
            <w:r w:rsidRPr="00E52C9E">
              <w:rPr>
                <w:sz w:val="22"/>
                <w:szCs w:val="22"/>
              </w:rPr>
              <w:t>Nihai</w:t>
            </w:r>
            <w:proofErr w:type="spellEnd"/>
            <w:r w:rsidRPr="00E52C9E">
              <w:rPr>
                <w:sz w:val="22"/>
                <w:szCs w:val="22"/>
              </w:rPr>
              <w:t xml:space="preserve"> </w:t>
            </w:r>
            <w:proofErr w:type="spellStart"/>
            <w:r w:rsidRPr="00E52C9E">
              <w:rPr>
                <w:sz w:val="22"/>
                <w:szCs w:val="22"/>
              </w:rPr>
              <w:t>faydalanıcılar</w:t>
            </w:r>
            <w:proofErr w:type="spellEnd"/>
            <w:r w:rsidRPr="00E52C9E">
              <w:rPr>
                <w:rStyle w:val="DipnotBavurusu"/>
              </w:rPr>
              <w:footnoteReference w:id="2"/>
            </w:r>
          </w:p>
        </w:tc>
        <w:tc>
          <w:tcPr>
            <w:tcW w:w="6554" w:type="dxa"/>
          </w:tcPr>
          <w:p w:rsidR="00BD7FCF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Uzun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kısa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vadede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dolaylı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yönde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etkilenecek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grup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6CB6" w:rsidRDefault="00E96CB6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Örnek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Mobilya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sektöründe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faaliyet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gös</w:t>
            </w:r>
            <w:r w:rsidR="004979FB">
              <w:rPr>
                <w:rFonts w:ascii="Arial" w:hAnsi="Arial" w:cs="Arial"/>
                <w:sz w:val="20"/>
                <w:szCs w:val="20"/>
              </w:rPr>
              <w:t>teren</w:t>
            </w:r>
            <w:proofErr w:type="spellEnd"/>
            <w:r w:rsidR="0049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sz w:val="20"/>
                <w:szCs w:val="20"/>
              </w:rPr>
              <w:t>firmalar</w:t>
            </w:r>
            <w:proofErr w:type="spellEnd"/>
            <w:r w:rsidR="004979F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979FB">
              <w:rPr>
                <w:rFonts w:ascii="Arial" w:hAnsi="Arial" w:cs="Arial"/>
                <w:sz w:val="20"/>
                <w:szCs w:val="20"/>
              </w:rPr>
              <w:t>Kursiyerlerin</w:t>
            </w:r>
            <w:proofErr w:type="spellEnd"/>
            <w:r w:rsidR="0049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sz w:val="20"/>
                <w:szCs w:val="20"/>
              </w:rPr>
              <w:t>aileleri</w:t>
            </w:r>
            <w:proofErr w:type="spellEnd"/>
            <w:r w:rsidR="004979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9FB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="004979FB">
              <w:rPr>
                <w:rFonts w:ascii="Arial" w:hAnsi="Arial" w:cs="Arial"/>
                <w:sz w:val="20"/>
                <w:szCs w:val="20"/>
              </w:rPr>
              <w:t xml:space="preserve">… </w:t>
            </w:r>
          </w:p>
          <w:p w:rsidR="00BD7FCF" w:rsidRPr="000833F8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4979FB">
        <w:trPr>
          <w:trHeight w:val="1650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sz w:val="22"/>
                <w:szCs w:val="22"/>
              </w:rPr>
            </w:pPr>
            <w:r w:rsidRPr="00E52C9E">
              <w:rPr>
                <w:sz w:val="22"/>
                <w:szCs w:val="22"/>
                <w:lang w:val="tr-TR"/>
              </w:rPr>
              <w:t>Beklenen sonuçlar</w:t>
            </w:r>
          </w:p>
        </w:tc>
        <w:tc>
          <w:tcPr>
            <w:tcW w:w="6554" w:type="dxa"/>
          </w:tcPr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1-40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Kişiye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388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saat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Mobilya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tasarım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becerileri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kursu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verildi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2- 40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Kişiye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Girişimcilik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belgesi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verildi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4979FB" w:rsidRDefault="004979FB" w:rsidP="004979FB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3-  100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broşür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40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afiş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kısa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metrajlı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yaptırıldı</w:t>
            </w:r>
            <w:proofErr w:type="spellEnd"/>
          </w:p>
          <w:p w:rsidR="00BD7FCF" w:rsidRDefault="004979FB" w:rsidP="004979F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4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Vb</w:t>
            </w:r>
            <w:proofErr w:type="spellEnd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……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  <w:p w:rsidR="00BD7FCF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D7FCF" w:rsidRPr="00912B64" w:rsidRDefault="00BD7FCF" w:rsidP="00BD7FC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Sürdürülebilirlik</w:t>
            </w:r>
          </w:p>
        </w:tc>
        <w:tc>
          <w:tcPr>
            <w:tcW w:w="6554" w:type="dxa"/>
          </w:tcPr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Sürdürülebilirlik proje bittikten sonra, faaliyetlerimizi sürdürmek için mali ve kurumsal olarak faaliyetler devam edecek midir? </w:t>
            </w:r>
          </w:p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lastRenderedPageBreak/>
              <w:t xml:space="preserve">Örnek: Kurs sonunda eğitici giderlerimiz ücret karşılığı halk eğitim tarafından karşılanacaktır. Eğitim yeri ve uygulama alanı için ortak kuruluşlardan destek alınarak faaliyetler </w:t>
            </w:r>
            <w:proofErr w:type="spellStart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sürüdürlecektir</w:t>
            </w:r>
            <w:proofErr w:type="spellEnd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.</w:t>
            </w: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  <w:tr w:rsidR="00BD7FCF" w:rsidRPr="00E52C9E" w:rsidTr="001739D1">
        <w:trPr>
          <w:trHeight w:val="521"/>
        </w:trPr>
        <w:tc>
          <w:tcPr>
            <w:tcW w:w="2802" w:type="dxa"/>
            <w:shd w:val="pct10" w:color="auto" w:fill="FFFFFF"/>
          </w:tcPr>
          <w:p w:rsidR="00BD7FCF" w:rsidRPr="00E52C9E" w:rsidRDefault="00BD7FCF" w:rsidP="00BD7FCF">
            <w:pPr>
              <w:spacing w:after="120"/>
              <w:rPr>
                <w:sz w:val="22"/>
                <w:szCs w:val="22"/>
              </w:rPr>
            </w:pPr>
            <w:r w:rsidRPr="00E52C9E">
              <w:rPr>
                <w:sz w:val="22"/>
                <w:szCs w:val="22"/>
                <w:lang w:val="tr-TR"/>
              </w:rPr>
              <w:lastRenderedPageBreak/>
              <w:t>Temel faaliyetler</w:t>
            </w:r>
          </w:p>
        </w:tc>
        <w:tc>
          <w:tcPr>
            <w:tcW w:w="6554" w:type="dxa"/>
          </w:tcPr>
          <w:p w:rsidR="00BD7FCF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Faaliyetler maddeler şeklinde sıralanarak net ve sayısal verilere dayanması gerekmektedir. 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proofErr w:type="gramStart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F1 .</w:t>
            </w:r>
            <w:proofErr w:type="gramEnd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1 adet proje ofisi kuruldu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proofErr w:type="gramStart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F2    Kursiyer</w:t>
            </w:r>
            <w:proofErr w:type="gramEnd"/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seçimleri için İŞKUR ile görüşüldü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F3 40 Kursiyere İş Sağlığı ve güvenliği kursu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F4 40 kursiyere 388 saatlik Mobilya tasarım becerileri kursu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  <w:r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F5 40 </w:t>
            </w:r>
            <w:r w:rsidR="00342713"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kursiyere Halk eğitim </w:t>
            </w:r>
            <w:proofErr w:type="gramStart"/>
            <w:r w:rsidR="00342713"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>onaylı  sertifika</w:t>
            </w:r>
            <w:proofErr w:type="gramEnd"/>
            <w:r w:rsidR="00342713" w:rsidRPr="00342713"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  <w:t xml:space="preserve">  verildi</w:t>
            </w:r>
          </w:p>
          <w:p w:rsidR="004979FB" w:rsidRPr="00342713" w:rsidRDefault="004979FB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  <w:p w:rsidR="00BD7FCF" w:rsidRPr="00342713" w:rsidRDefault="00BD7FCF" w:rsidP="00BD7FCF">
            <w:pPr>
              <w:spacing w:after="12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tr-TR"/>
              </w:rPr>
            </w:pPr>
          </w:p>
        </w:tc>
      </w:tr>
    </w:tbl>
    <w:p w:rsidR="005A653F" w:rsidRDefault="005A653F"/>
    <w:sectPr w:rsidR="005A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15" w:rsidRDefault="00876F15" w:rsidP="00BD7FCF">
      <w:r>
        <w:separator/>
      </w:r>
    </w:p>
  </w:endnote>
  <w:endnote w:type="continuationSeparator" w:id="0">
    <w:p w:rsidR="00876F15" w:rsidRDefault="00876F15" w:rsidP="00BD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15" w:rsidRDefault="00876F15" w:rsidP="00BD7FCF">
      <w:r>
        <w:separator/>
      </w:r>
    </w:p>
  </w:footnote>
  <w:footnote w:type="continuationSeparator" w:id="0">
    <w:p w:rsidR="00876F15" w:rsidRDefault="00876F15" w:rsidP="00BD7FCF">
      <w:r>
        <w:continuationSeparator/>
      </w:r>
    </w:p>
  </w:footnote>
  <w:footnote w:id="1">
    <w:p w:rsidR="00BD7FCF" w:rsidRPr="004C3BD8" w:rsidRDefault="00BD7FCF" w:rsidP="00BD7FCF">
      <w:pPr>
        <w:tabs>
          <w:tab w:val="left" w:pos="284"/>
        </w:tabs>
        <w:spacing w:before="120"/>
        <w:ind w:left="284" w:hanging="284"/>
        <w:jc w:val="both"/>
        <w:rPr>
          <w:spacing w:val="-2"/>
          <w:sz w:val="20"/>
          <w:szCs w:val="20"/>
        </w:rPr>
      </w:pPr>
      <w:r w:rsidRPr="008C318A">
        <w:rPr>
          <w:rStyle w:val="DipnotBavurusu"/>
          <w:sz w:val="20"/>
          <w:szCs w:val="20"/>
        </w:rPr>
        <w:footnoteRef/>
      </w:r>
      <w:r w:rsidRPr="008C318A">
        <w:rPr>
          <w:sz w:val="20"/>
          <w:szCs w:val="20"/>
        </w:rPr>
        <w:t xml:space="preserve"> </w:t>
      </w:r>
      <w:r w:rsidRPr="008C318A">
        <w:rPr>
          <w:spacing w:val="-2"/>
          <w:sz w:val="20"/>
          <w:szCs w:val="20"/>
        </w:rPr>
        <w:t>“</w:t>
      </w:r>
      <w:proofErr w:type="spellStart"/>
      <w:r>
        <w:rPr>
          <w:spacing w:val="-2"/>
          <w:sz w:val="20"/>
          <w:szCs w:val="20"/>
        </w:rPr>
        <w:t>Hedef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gruplar</w:t>
      </w:r>
      <w:proofErr w:type="spellEnd"/>
      <w:r w:rsidRPr="008C318A">
        <w:rPr>
          <w:spacing w:val="-2"/>
          <w:sz w:val="20"/>
          <w:szCs w:val="20"/>
        </w:rPr>
        <w:t>”</w:t>
      </w:r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projeden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amaçlar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düzeyinde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doğrudan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faydalancak</w:t>
      </w:r>
      <w:proofErr w:type="spellEnd"/>
      <w:r>
        <w:rPr>
          <w:spacing w:val="-2"/>
          <w:sz w:val="20"/>
          <w:szCs w:val="20"/>
        </w:rPr>
        <w:t xml:space="preserve"> </w:t>
      </w:r>
      <w:proofErr w:type="spellStart"/>
      <w:r>
        <w:rPr>
          <w:spacing w:val="-2"/>
          <w:sz w:val="20"/>
          <w:szCs w:val="20"/>
        </w:rPr>
        <w:t>gruplar</w:t>
      </w:r>
      <w:proofErr w:type="spellEnd"/>
      <w:r>
        <w:rPr>
          <w:spacing w:val="-2"/>
          <w:sz w:val="20"/>
          <w:szCs w:val="20"/>
        </w:rPr>
        <w:t>/</w:t>
      </w:r>
      <w:proofErr w:type="spellStart"/>
      <w:r>
        <w:rPr>
          <w:spacing w:val="-2"/>
          <w:sz w:val="20"/>
          <w:szCs w:val="20"/>
        </w:rPr>
        <w:t>oluşumlardır</w:t>
      </w:r>
      <w:proofErr w:type="spellEnd"/>
      <w:r>
        <w:rPr>
          <w:spacing w:val="-2"/>
          <w:sz w:val="20"/>
          <w:szCs w:val="20"/>
        </w:rPr>
        <w:t>.</w:t>
      </w:r>
    </w:p>
  </w:footnote>
  <w:footnote w:id="2">
    <w:p w:rsidR="00BD7FCF" w:rsidRPr="008C318A" w:rsidRDefault="00BD7FCF" w:rsidP="00BD7FCF">
      <w:pPr>
        <w:tabs>
          <w:tab w:val="left" w:pos="284"/>
        </w:tabs>
        <w:spacing w:before="120"/>
        <w:ind w:left="284" w:hanging="284"/>
        <w:jc w:val="both"/>
      </w:pPr>
      <w:r w:rsidRPr="008C318A">
        <w:rPr>
          <w:rStyle w:val="DipnotBavurusu"/>
          <w:sz w:val="20"/>
          <w:szCs w:val="20"/>
        </w:rPr>
        <w:footnoteRef/>
      </w:r>
      <w:r w:rsidRPr="008C318A">
        <w:tab/>
      </w:r>
      <w:r w:rsidRPr="008D4ACC">
        <w:rPr>
          <w:sz w:val="20"/>
        </w:rPr>
        <w:t>“</w:t>
      </w:r>
      <w:r w:rsidRPr="008D4ACC">
        <w:rPr>
          <w:sz w:val="20"/>
          <w:lang w:val="tr-TR"/>
        </w:rPr>
        <w:t xml:space="preserve">Nihai Faydalanıcılar” projeden toplumsal veya </w:t>
      </w:r>
      <w:proofErr w:type="spellStart"/>
      <w:r w:rsidRPr="008D4ACC">
        <w:rPr>
          <w:sz w:val="20"/>
          <w:lang w:val="tr-TR"/>
        </w:rPr>
        <w:t>sektörel</w:t>
      </w:r>
      <w:proofErr w:type="spellEnd"/>
      <w:r w:rsidRPr="008D4ACC">
        <w:rPr>
          <w:sz w:val="20"/>
          <w:lang w:val="tr-TR"/>
        </w:rPr>
        <w:t xml:space="preserve"> boyutta uzun vadede yarar sağlayacak olanlardır</w:t>
      </w:r>
      <w:r w:rsidRPr="008D4ACC">
        <w:rPr>
          <w:spacing w:val="-2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CF"/>
    <w:rsid w:val="00342713"/>
    <w:rsid w:val="004979FB"/>
    <w:rsid w:val="005A653F"/>
    <w:rsid w:val="00876F15"/>
    <w:rsid w:val="00BD7FCF"/>
    <w:rsid w:val="00CC59A9"/>
    <w:rsid w:val="00E96CB6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8C0C-E252-4BFE-98CA-AABC5103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aliases w:val=" BVI fnr Char,BVI fnr Char, BVI fnr Car Car Char,BVI fnr Car Char, BVI fnr Car Car Car Car Char, BVI fnr Car Car Car Car Char Char Char"/>
    <w:link w:val="Char2"/>
    <w:qFormat/>
    <w:rsid w:val="00BD7FCF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DipnotBavurusu"/>
    <w:rsid w:val="00BD7FCF"/>
    <w:pPr>
      <w:spacing w:after="160" w:line="240" w:lineRule="exact"/>
    </w:pPr>
    <w:rPr>
      <w:rFonts w:eastAsiaTheme="minorHAnsi" w:cstheme="minorBidi"/>
      <w:sz w:val="22"/>
      <w:szCs w:val="16"/>
      <w:vertAlign w:val="superscript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7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713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FatihBALIBEY</dc:creator>
  <cp:keywords/>
  <dc:description/>
  <cp:lastModifiedBy>MehtapYILDIRIM</cp:lastModifiedBy>
  <cp:revision>2</cp:revision>
  <cp:lastPrinted>2019-12-12T07:10:00Z</cp:lastPrinted>
  <dcterms:created xsi:type="dcterms:W3CDTF">2019-12-12T12:44:00Z</dcterms:created>
  <dcterms:modified xsi:type="dcterms:W3CDTF">2019-12-12T12:44:00Z</dcterms:modified>
</cp:coreProperties>
</file>