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FF9" w:rsidRPr="00493FF9" w:rsidRDefault="00493FF9" w:rsidP="00493FF9">
      <w:pPr>
        <w:spacing w:line="360" w:lineRule="auto"/>
        <w:jc w:val="both"/>
        <w:rPr>
          <w:rFonts w:ascii="Century Gothic" w:hAnsi="Century Gothic"/>
          <w:b/>
          <w:sz w:val="24"/>
          <w:szCs w:val="24"/>
        </w:rPr>
      </w:pPr>
      <w:r>
        <w:rPr>
          <w:rFonts w:ascii="Century Gothic" w:hAnsi="Century Gothic"/>
          <w:sz w:val="24"/>
          <w:szCs w:val="24"/>
        </w:rPr>
        <w:tab/>
      </w:r>
      <w:r w:rsidRPr="00493FF9">
        <w:rPr>
          <w:rFonts w:ascii="Century Gothic" w:hAnsi="Century Gothic"/>
          <w:b/>
          <w:color w:val="FF0000"/>
          <w:sz w:val="24"/>
          <w:szCs w:val="24"/>
        </w:rPr>
        <w:t>Değerli Taşımalı Eğitim Yöneticilerimiz;</w:t>
      </w:r>
      <w:r w:rsidR="0023392D" w:rsidRPr="00493FF9">
        <w:rPr>
          <w:rFonts w:ascii="Century Gothic" w:hAnsi="Century Gothic"/>
          <w:b/>
          <w:sz w:val="24"/>
          <w:szCs w:val="24"/>
        </w:rPr>
        <w:tab/>
      </w:r>
    </w:p>
    <w:p w:rsidR="00493FF9" w:rsidRDefault="00493FF9" w:rsidP="00493FF9">
      <w:pPr>
        <w:spacing w:line="360" w:lineRule="auto"/>
        <w:ind w:firstLine="708"/>
        <w:jc w:val="both"/>
        <w:rPr>
          <w:rFonts w:ascii="Century Gothic" w:hAnsi="Century Gothic"/>
          <w:sz w:val="24"/>
          <w:szCs w:val="24"/>
        </w:rPr>
      </w:pPr>
      <w:r w:rsidRPr="00493FF9">
        <w:rPr>
          <w:rFonts w:ascii="Century Gothic" w:hAnsi="Century Gothic"/>
          <w:sz w:val="24"/>
          <w:szCs w:val="24"/>
        </w:rPr>
        <w:t>Öğrenci taşıma uygulaması kapsamında gerçekleştirilen taşıma ve yemek hizmet alımları</w:t>
      </w:r>
      <w:r w:rsidRPr="00493FF9">
        <w:rPr>
          <w:rFonts w:ascii="Century Gothic" w:hAnsi="Century Gothic"/>
          <w:color w:val="FF0000"/>
          <w:sz w:val="24"/>
          <w:szCs w:val="24"/>
        </w:rPr>
        <w:t xml:space="preserve">Okul Servis Araçları Yönetmeliği ve Taşıma Yoluyla Eğitime Erişim Yönetmeliği </w:t>
      </w:r>
      <w:r w:rsidRPr="00493FF9">
        <w:rPr>
          <w:rFonts w:ascii="Century Gothic" w:hAnsi="Century Gothic"/>
          <w:sz w:val="24"/>
          <w:szCs w:val="24"/>
        </w:rPr>
        <w:t>hükümlerine göre yapılmaktadır.</w:t>
      </w:r>
    </w:p>
    <w:p w:rsidR="00493FF9" w:rsidRDefault="00493FF9" w:rsidP="00493FF9">
      <w:pPr>
        <w:spacing w:line="360" w:lineRule="auto"/>
        <w:ind w:firstLine="708"/>
        <w:jc w:val="both"/>
        <w:rPr>
          <w:rFonts w:ascii="Century Gothic" w:hAnsi="Century Gothic"/>
          <w:sz w:val="24"/>
          <w:szCs w:val="24"/>
        </w:rPr>
      </w:pPr>
      <w:r w:rsidRPr="00493FF9">
        <w:rPr>
          <w:rFonts w:ascii="Century Gothic" w:hAnsi="Century Gothic"/>
          <w:sz w:val="24"/>
          <w:szCs w:val="24"/>
        </w:rPr>
        <w:t xml:space="preserve"> Öğrenci taşı</w:t>
      </w:r>
      <w:r>
        <w:rPr>
          <w:rFonts w:ascii="Century Gothic" w:hAnsi="Century Gothic"/>
          <w:sz w:val="24"/>
          <w:szCs w:val="24"/>
        </w:rPr>
        <w:t>ma uygulaması kapsamında yapılacak taşıma ve yemek hizmet alımlarına</w:t>
      </w:r>
      <w:r w:rsidRPr="00493FF9">
        <w:rPr>
          <w:rFonts w:ascii="Century Gothic" w:hAnsi="Century Gothic"/>
          <w:sz w:val="24"/>
          <w:szCs w:val="24"/>
        </w:rPr>
        <w:t xml:space="preserve"> ilişkin planlamaların </w:t>
      </w:r>
      <w:r w:rsidRPr="00493FF9">
        <w:rPr>
          <w:rFonts w:ascii="Century Gothic" w:hAnsi="Century Gothic"/>
          <w:color w:val="FF0000"/>
          <w:sz w:val="24"/>
          <w:szCs w:val="24"/>
        </w:rPr>
        <w:t>Taşıma Yoluyla Eğitime Erişim Yönetmeliği</w:t>
      </w:r>
      <w:r w:rsidRPr="00493FF9">
        <w:rPr>
          <w:rFonts w:ascii="Century Gothic" w:hAnsi="Century Gothic"/>
          <w:sz w:val="24"/>
          <w:szCs w:val="24"/>
        </w:rPr>
        <w:t xml:space="preserve">hükümleri doğrultusunda, il/ilçe millî eğitim müdürlüklerince titizlikle, eksiksiz ve zamanında tamamlanması gerekmekte olup Yönetmelik kapsamındaki iş ve işlemleri yürüten personel; saydamlığı, eşit muameleyi, güvenirliği, kamuoyu denetimini, ihtiyaçların uygun şartlarla zamanında karşılanarak kaynakların verimli kullanılmasını sağlamakla sorumludur. </w:t>
      </w:r>
    </w:p>
    <w:p w:rsidR="00493FF9" w:rsidRPr="00493FF9" w:rsidRDefault="00493FF9" w:rsidP="00493FF9">
      <w:pPr>
        <w:spacing w:line="360" w:lineRule="auto"/>
        <w:ind w:firstLine="708"/>
        <w:jc w:val="both"/>
        <w:rPr>
          <w:rFonts w:ascii="Century Gothic" w:hAnsi="Century Gothic"/>
          <w:sz w:val="24"/>
          <w:szCs w:val="24"/>
        </w:rPr>
      </w:pPr>
      <w:r w:rsidRPr="00493FF9">
        <w:rPr>
          <w:rFonts w:ascii="Century Gothic" w:hAnsi="Century Gothic"/>
          <w:sz w:val="24"/>
          <w:szCs w:val="24"/>
        </w:rPr>
        <w:t xml:space="preserve">Öğrencilerin taşıma yoluyla eğitime erişimlerinin ilgili mevzuata uygun şekilde gerçekleştirilmesi, il ve ilçe millî eğitim müdürlüklerinde öğrenci taşıma iş ve işlemlerini yürütmekle görevli her düzeydeki yetkili ve sorumlu personelin herhangi bir yaptırımla karşı karşıya kalmaması ve kamu kaynaklarının mevzuata uygun şekilde etkili, ekonomik ve verimli olarak kullanılmasını sağlamak amacıyla planlamalar aşağıdaki esaslar doğrultusunda yürütülecektir. </w:t>
      </w:r>
    </w:p>
    <w:p w:rsidR="00493FF9" w:rsidRPr="00493FF9" w:rsidRDefault="00493FF9" w:rsidP="00493FF9">
      <w:pPr>
        <w:spacing w:line="360" w:lineRule="auto"/>
        <w:jc w:val="both"/>
        <w:rPr>
          <w:rFonts w:ascii="Century Gothic" w:hAnsi="Century Gothic"/>
          <w:b/>
          <w:color w:val="FF0000"/>
          <w:sz w:val="24"/>
          <w:szCs w:val="24"/>
        </w:rPr>
      </w:pPr>
      <w:r w:rsidRPr="00493FF9">
        <w:rPr>
          <w:rFonts w:ascii="Century Gothic" w:hAnsi="Century Gothic"/>
          <w:b/>
          <w:color w:val="FF0000"/>
          <w:sz w:val="24"/>
          <w:szCs w:val="24"/>
        </w:rPr>
        <w:t xml:space="preserve"> Taşıma Planlaması Yapılırken Dikkat Edilecek Hususlar: </w:t>
      </w:r>
    </w:p>
    <w:p w:rsidR="00493FF9" w:rsidRPr="00493FF9" w:rsidRDefault="00493FF9" w:rsidP="00493FF9">
      <w:pPr>
        <w:spacing w:line="360" w:lineRule="auto"/>
        <w:jc w:val="both"/>
        <w:rPr>
          <w:rFonts w:ascii="Century Gothic" w:hAnsi="Century Gothic"/>
          <w:color w:val="FF0000"/>
          <w:sz w:val="24"/>
          <w:szCs w:val="24"/>
        </w:rPr>
      </w:pPr>
      <w:r w:rsidRPr="00493FF9">
        <w:rPr>
          <w:rFonts w:ascii="Century Gothic" w:hAnsi="Century Gothic"/>
          <w:color w:val="FF0000"/>
          <w:sz w:val="24"/>
          <w:szCs w:val="24"/>
        </w:rPr>
        <w:t xml:space="preserve">1. Planlama Komisyonlarınca Yapılacak İş ve İşlemler </w:t>
      </w:r>
    </w:p>
    <w:p w:rsidR="00493FF9" w:rsidRPr="00493FF9" w:rsidRDefault="00493FF9" w:rsidP="00493FF9">
      <w:pPr>
        <w:spacing w:line="360" w:lineRule="auto"/>
        <w:ind w:firstLine="708"/>
        <w:jc w:val="both"/>
        <w:rPr>
          <w:rFonts w:ascii="Century Gothic" w:hAnsi="Century Gothic"/>
          <w:sz w:val="24"/>
          <w:szCs w:val="24"/>
        </w:rPr>
      </w:pPr>
      <w:r w:rsidRPr="00DA46C5">
        <w:rPr>
          <w:rFonts w:ascii="Century Gothic" w:hAnsi="Century Gothic"/>
          <w:b/>
          <w:color w:val="FF0000"/>
          <w:sz w:val="24"/>
          <w:szCs w:val="24"/>
        </w:rPr>
        <w:t>a.</w:t>
      </w:r>
      <w:r w:rsidRPr="00493FF9">
        <w:rPr>
          <w:rFonts w:ascii="Century Gothic" w:hAnsi="Century Gothic"/>
          <w:sz w:val="24"/>
          <w:szCs w:val="24"/>
        </w:rPr>
        <w:t xml:space="preserve">Planlama komisyonları Yönetmelik hükümlerine uygun olarak teşekkül ettirilecek, taşımadan sorumlu şube müdürü yanında, </w:t>
      </w:r>
      <w:r w:rsidRPr="00493FF9">
        <w:rPr>
          <w:rFonts w:ascii="Century Gothic" w:hAnsi="Century Gothic"/>
          <w:color w:val="FF0000"/>
          <w:sz w:val="24"/>
          <w:szCs w:val="24"/>
          <w:u w:val="single"/>
        </w:rPr>
        <w:t xml:space="preserve">ilköğretim, ortaöğretim ve özel eğitimden sorumlu şube müdürleri </w:t>
      </w:r>
      <w:r w:rsidRPr="00493FF9">
        <w:rPr>
          <w:rFonts w:ascii="Century Gothic" w:hAnsi="Century Gothic"/>
          <w:sz w:val="24"/>
          <w:szCs w:val="24"/>
        </w:rPr>
        <w:t xml:space="preserve">ile taşıma merkezi ilköğretim, ortaöğretim, özel eğitim ve yaygın eğitim okul/kurum müdürlerinin komisyonda yer almasına özen gösterilecektir. </w:t>
      </w:r>
    </w:p>
    <w:p w:rsidR="00493FF9" w:rsidRPr="00493FF9" w:rsidRDefault="00493FF9" w:rsidP="00493FF9">
      <w:pPr>
        <w:spacing w:line="360" w:lineRule="auto"/>
        <w:ind w:firstLine="708"/>
        <w:jc w:val="both"/>
        <w:rPr>
          <w:rFonts w:ascii="Century Gothic" w:hAnsi="Century Gothic"/>
          <w:sz w:val="24"/>
          <w:szCs w:val="24"/>
        </w:rPr>
      </w:pPr>
      <w:r w:rsidRPr="00DA46C5">
        <w:rPr>
          <w:rFonts w:ascii="Century Gothic" w:hAnsi="Century Gothic"/>
          <w:b/>
          <w:color w:val="FF0000"/>
          <w:sz w:val="24"/>
          <w:szCs w:val="24"/>
        </w:rPr>
        <w:t>b.</w:t>
      </w:r>
      <w:r w:rsidRPr="00493FF9">
        <w:rPr>
          <w:rFonts w:ascii="Century Gothic" w:hAnsi="Century Gothic"/>
          <w:sz w:val="24"/>
          <w:szCs w:val="24"/>
        </w:rPr>
        <w:t xml:space="preserve">Kapalı olan köy okullarının bulunduğu yerleşim yerlerindeki çağ nüfusu ile okulun fiziki durumu dikkate alınarak bu okulların yeniden açılıp </w:t>
      </w:r>
      <w:r w:rsidRPr="00493FF9">
        <w:rPr>
          <w:rFonts w:ascii="Century Gothic" w:hAnsi="Century Gothic"/>
          <w:sz w:val="24"/>
          <w:szCs w:val="24"/>
        </w:rPr>
        <w:lastRenderedPageBreak/>
        <w:t>açılamayacağı, ilgili kurum ve kuruluşlar ile koordineli olarak yeniden değerlendirilecektir.</w:t>
      </w:r>
    </w:p>
    <w:p w:rsidR="00493FF9" w:rsidRPr="00493FF9" w:rsidRDefault="00493FF9" w:rsidP="00493FF9">
      <w:pPr>
        <w:spacing w:line="360" w:lineRule="auto"/>
        <w:ind w:firstLine="708"/>
        <w:jc w:val="both"/>
        <w:rPr>
          <w:rFonts w:ascii="Century Gothic" w:hAnsi="Century Gothic"/>
          <w:sz w:val="24"/>
          <w:szCs w:val="24"/>
        </w:rPr>
      </w:pPr>
      <w:r w:rsidRPr="00DA46C5">
        <w:rPr>
          <w:rFonts w:ascii="Century Gothic" w:hAnsi="Century Gothic"/>
          <w:b/>
          <w:color w:val="FF0000"/>
          <w:sz w:val="24"/>
          <w:szCs w:val="24"/>
        </w:rPr>
        <w:t>c.</w:t>
      </w:r>
      <w:r w:rsidRPr="00493FF9">
        <w:rPr>
          <w:rFonts w:ascii="Century Gothic" w:hAnsi="Century Gothic"/>
          <w:sz w:val="24"/>
          <w:szCs w:val="24"/>
        </w:rPr>
        <w:t>Coğrafi şartlar ve kaynakların ekonomik kullanımı vb. nedenlerle başka bir il/ilçedeki taşıma merkezine taşınması planlanan öğrencisi taşınacak okul ve yerleşim birimlerindeki öğrencilerin taşınacağı okullar belirlenerek, değerlendirme komisyonuna bildirilecektir.</w:t>
      </w:r>
    </w:p>
    <w:p w:rsidR="00493FF9" w:rsidRPr="00493FF9" w:rsidRDefault="00493FF9" w:rsidP="00493FF9">
      <w:pPr>
        <w:spacing w:line="360" w:lineRule="auto"/>
        <w:jc w:val="both"/>
        <w:rPr>
          <w:rFonts w:ascii="Century Gothic" w:hAnsi="Century Gothic"/>
          <w:sz w:val="24"/>
          <w:szCs w:val="24"/>
        </w:rPr>
      </w:pPr>
      <w:r>
        <w:rPr>
          <w:rFonts w:ascii="Century Gothic" w:hAnsi="Century Gothic"/>
          <w:color w:val="FF0000"/>
          <w:sz w:val="24"/>
          <w:szCs w:val="24"/>
        </w:rPr>
        <w:tab/>
      </w:r>
      <w:r w:rsidRPr="00DA46C5">
        <w:rPr>
          <w:rFonts w:ascii="Century Gothic" w:hAnsi="Century Gothic"/>
          <w:b/>
          <w:color w:val="FF0000"/>
          <w:sz w:val="24"/>
          <w:szCs w:val="24"/>
        </w:rPr>
        <w:t>d.</w:t>
      </w:r>
      <w:r w:rsidRPr="00493FF9">
        <w:rPr>
          <w:rFonts w:ascii="Century Gothic" w:hAnsi="Century Gothic"/>
          <w:sz w:val="24"/>
          <w:szCs w:val="24"/>
        </w:rPr>
        <w:t>İl/ilçe mahallî mülki idare ve belediye mücavir alan sınırları içinde, öğrencilerin zorunlu eğitim kapsamında eğitim görecekleri türden eğitim kurumu olmayan yerleşim yerleri tespit edilerek tutanak altına alınacaktır. Örneğin İl/ilçe mahallî mülki idare ve belediye mücavir</w:t>
      </w:r>
      <w:r w:rsidR="00DA46C5">
        <w:rPr>
          <w:rFonts w:ascii="Century Gothic" w:hAnsi="Century Gothic"/>
          <w:sz w:val="24"/>
          <w:szCs w:val="24"/>
        </w:rPr>
        <w:t xml:space="preserve"> alan sınırları içinde anadolu l</w:t>
      </w:r>
      <w:r w:rsidRPr="00493FF9">
        <w:rPr>
          <w:rFonts w:ascii="Century Gothic" w:hAnsi="Century Gothic"/>
          <w:sz w:val="24"/>
          <w:szCs w:val="24"/>
        </w:rPr>
        <w:t>isesi ve mesleki ve teknik anadolu lisesi mevcut olan bir yerleşim yerinde ikamet eden öğrencilerden, fen lisesi veya sosyal bilimler lisesine devam edecek olanlar (toplu taşıma hizmeti olmaması durumunda) planlamaya dâhil edilecek, yerleşim merkezi dışındaki başka bir anadolu lisesi ve mesleki ve teknik anadolu lisesine devam edecek öğrenciler planlamaya dâhil edilmeyecektir. Aynı şekilde sınırları içerisinde imam hatip ortaokulu bulunmayan yerleşim yerlerinde ikamet eden öğrencilerden imam hatip ortaokuluna devam edeceklerden sadece planlama komisyonunca yerleşim yeri ile eşleştirilmiş imam hatip ortaokuluna devam edecekler (toplu taşıma hizmeti olmaması durumunda) planlamaya dâhil edilecek, başka bir imam hatip ortaokuluna gitmeyi tercih edenler planlamaya dâhil edilmeyecektir.</w:t>
      </w:r>
    </w:p>
    <w:p w:rsidR="00493FF9" w:rsidRPr="00493FF9" w:rsidRDefault="00493FF9" w:rsidP="00493FF9">
      <w:pPr>
        <w:spacing w:line="360" w:lineRule="auto"/>
        <w:ind w:firstLine="708"/>
        <w:jc w:val="both"/>
        <w:rPr>
          <w:rFonts w:ascii="Century Gothic" w:hAnsi="Century Gothic"/>
          <w:sz w:val="24"/>
          <w:szCs w:val="24"/>
        </w:rPr>
      </w:pPr>
      <w:r w:rsidRPr="00DA46C5">
        <w:rPr>
          <w:rFonts w:ascii="Century Gothic" w:hAnsi="Century Gothic"/>
          <w:b/>
          <w:color w:val="FF0000"/>
          <w:sz w:val="24"/>
          <w:szCs w:val="24"/>
        </w:rPr>
        <w:t>e.</w:t>
      </w:r>
      <w:r w:rsidRPr="00493FF9">
        <w:rPr>
          <w:rFonts w:ascii="Century Gothic" w:hAnsi="Century Gothic"/>
          <w:sz w:val="24"/>
          <w:szCs w:val="24"/>
        </w:rPr>
        <w:t>İl/İlçe Yatılılık ve Bursluluk Komisyonları ile koordineli bir şekilde kontenjan durumuna göre yatılı bölge ortaokulu / pansiyon</w:t>
      </w:r>
      <w:r w:rsidR="00DA46C5">
        <w:rPr>
          <w:rFonts w:ascii="Century Gothic" w:hAnsi="Century Gothic"/>
          <w:sz w:val="24"/>
          <w:szCs w:val="24"/>
        </w:rPr>
        <w:t xml:space="preserve"> yerleştirmeleri yapılacaktır</w:t>
      </w:r>
      <w:r w:rsidRPr="00493FF9">
        <w:rPr>
          <w:rFonts w:ascii="Century Gothic" w:hAnsi="Century Gothic"/>
          <w:sz w:val="24"/>
          <w:szCs w:val="24"/>
        </w:rPr>
        <w:t xml:space="preserve">.  Yatılı bölge ortaokulu / pansiyon yerleştirme işlemleri yapılırken, taşıma merkezi okul ile öğrencinin ikamet yeri arasındaki mesafenin uzaklığı, öğrenci azlığı nedeniyle araç doluluk oranlarının düşük kalması, yolda geçecek süre açısından taşımanın pedagojik açıdan uygun olmaması, coğrafi ve iklim şartlarının güvenli bir taşıma için risk oluşturması, taşımanın ekonomik olmaması vb. hususları taşıyanlara öncelik verilecek, yerleştirme işlemleri yapılırken, bir yerleşim yerinin tamamen taşıma kapsamından </w:t>
      </w:r>
      <w:r w:rsidRPr="00493FF9">
        <w:rPr>
          <w:rFonts w:ascii="Century Gothic" w:hAnsi="Century Gothic"/>
          <w:sz w:val="24"/>
          <w:szCs w:val="24"/>
        </w:rPr>
        <w:lastRenderedPageBreak/>
        <w:t>çıkarılması veya taşıma yapacak araç sayısının azaltılması amacına uygun hareket edilecektir.</w:t>
      </w:r>
    </w:p>
    <w:p w:rsidR="00493FF9" w:rsidRPr="00493FF9" w:rsidRDefault="00DA46C5" w:rsidP="00493FF9">
      <w:pPr>
        <w:spacing w:line="360" w:lineRule="auto"/>
        <w:jc w:val="both"/>
        <w:rPr>
          <w:rFonts w:ascii="Century Gothic" w:hAnsi="Century Gothic"/>
          <w:sz w:val="24"/>
          <w:szCs w:val="24"/>
        </w:rPr>
      </w:pPr>
      <w:r>
        <w:rPr>
          <w:rFonts w:ascii="Century Gothic" w:hAnsi="Century Gothic"/>
          <w:color w:val="FF0000"/>
          <w:sz w:val="24"/>
          <w:szCs w:val="24"/>
        </w:rPr>
        <w:tab/>
      </w:r>
      <w:r w:rsidR="00493FF9" w:rsidRPr="00DA46C5">
        <w:rPr>
          <w:rFonts w:ascii="Century Gothic" w:hAnsi="Century Gothic"/>
          <w:b/>
          <w:color w:val="FF0000"/>
          <w:sz w:val="24"/>
          <w:szCs w:val="24"/>
        </w:rPr>
        <w:t>f.</w:t>
      </w:r>
      <w:r w:rsidR="00493FF9" w:rsidRPr="00493FF9">
        <w:rPr>
          <w:rFonts w:ascii="Century Gothic" w:hAnsi="Century Gothic"/>
          <w:sz w:val="24"/>
          <w:szCs w:val="24"/>
        </w:rPr>
        <w:t>Yatılı bölge ortaokulu / pansiyon yerleştirme işlemleri tamamlandıktan sonra sınırları içerisinde öğrencilerin zorunlu eğitim kapsamında devam edebilecekleri türden eğitim kurumu olmadığı tespit edilen ve tutanak altına alınan yerleşim yerlerine toplu taşıma hizmeti sunulup sunulmadığının belirlenmesi amacıyla ilgili büyükşehir belediyesi/belediye ile gerekli yazışmalar yapılacaktır. Toplu taşıma hizmetinin verilip verilmediğine ilişkin tespit yapılırken kamu, özel sektör ayrımı yapılmayacak, özel kuruluşlar veya kooperatiflerce sağlanan toplu taşıma hizmetinin varlığı durumunda ilgili yerleşim yeri taşımalı eğitim kapsamında değerlendirilmeyecektir.</w:t>
      </w:r>
    </w:p>
    <w:p w:rsidR="00493FF9" w:rsidRPr="00493FF9" w:rsidRDefault="00DA46C5" w:rsidP="00493FF9">
      <w:pPr>
        <w:spacing w:line="360" w:lineRule="auto"/>
        <w:jc w:val="both"/>
        <w:rPr>
          <w:rFonts w:ascii="Century Gothic" w:hAnsi="Century Gothic"/>
          <w:sz w:val="24"/>
          <w:szCs w:val="24"/>
        </w:rPr>
      </w:pPr>
      <w:r>
        <w:rPr>
          <w:rFonts w:ascii="Century Gothic" w:hAnsi="Century Gothic"/>
          <w:sz w:val="24"/>
          <w:szCs w:val="24"/>
        </w:rPr>
        <w:tab/>
      </w:r>
      <w:r w:rsidR="00493FF9" w:rsidRPr="00DA46C5">
        <w:rPr>
          <w:rFonts w:ascii="Century Gothic" w:hAnsi="Century Gothic"/>
          <w:b/>
          <w:color w:val="FF0000"/>
          <w:sz w:val="24"/>
          <w:szCs w:val="24"/>
        </w:rPr>
        <w:t>g.</w:t>
      </w:r>
      <w:r w:rsidR="00493FF9" w:rsidRPr="00493FF9">
        <w:rPr>
          <w:rFonts w:ascii="Century Gothic" w:hAnsi="Century Gothic"/>
          <w:sz w:val="24"/>
          <w:szCs w:val="24"/>
        </w:rPr>
        <w:t>İl/ilçe mahallî mülki idare ve belediye mücavir alan sınırları içerisinde öğrencilerin zorunlu eğitim kapsamında eğitim görecekleri türden eğitim kurumu olmayan ve yapılan yazışmalar sonucu ilgili belediye, özel kuruluş veya kooperatiflerce hiçbir şekilde toplu taşıma hizmeti sunulmadığı tespit edilen yerleşim yerleri taşınacak yerleşim yeri olarak belirlenecektir. Toplu taşıma hizmeti sunulmakla birlikte, güzergâhları, hareket saatleri veya kapasite durumları yerleşim yerinden taşınacak öğrencilerin eğitime erişimlerine uygun olmadığı komisyonca tespit edilenler için belediye ve taşıyıcı kuruluşlar/kooperatifler ile yakın bir işbirliği sağlanarak güzergâh, hareket saati ve kapasite ile ilgili gerekli düzenlemelerin yapılması suretiyle öğrencilerin kendi imkânları ile eğitime erişimleri sağlanacaktır. Yapılan yazışma/görüşmelere rağmen toplu taşıma hizmet sunucularınca gerekli düzenlemelerin yapılamayacağının resmî olarak bildirilmesi durumunda bu yerleşim yerleri de taşınacak yerleşim yerleri arasına dâhil edilebilecektir.</w:t>
      </w:r>
    </w:p>
    <w:p w:rsidR="00493FF9" w:rsidRPr="00493FF9" w:rsidRDefault="00DA46C5" w:rsidP="00493FF9">
      <w:pPr>
        <w:spacing w:line="360" w:lineRule="auto"/>
        <w:jc w:val="both"/>
        <w:rPr>
          <w:rFonts w:ascii="Century Gothic" w:hAnsi="Century Gothic"/>
          <w:sz w:val="24"/>
          <w:szCs w:val="24"/>
        </w:rPr>
      </w:pPr>
      <w:r w:rsidRPr="00DA46C5">
        <w:rPr>
          <w:rFonts w:ascii="Century Gothic" w:hAnsi="Century Gothic"/>
          <w:b/>
          <w:color w:val="FF0000"/>
          <w:sz w:val="24"/>
          <w:szCs w:val="24"/>
        </w:rPr>
        <w:tab/>
      </w:r>
      <w:r w:rsidR="00493FF9" w:rsidRPr="00DA46C5">
        <w:rPr>
          <w:rFonts w:ascii="Century Gothic" w:hAnsi="Century Gothic"/>
          <w:b/>
          <w:color w:val="FF0000"/>
          <w:sz w:val="24"/>
          <w:szCs w:val="24"/>
        </w:rPr>
        <w:t>h.</w:t>
      </w:r>
      <w:r w:rsidR="00493FF9" w:rsidRPr="00493FF9">
        <w:rPr>
          <w:rFonts w:ascii="Century Gothic" w:hAnsi="Century Gothic"/>
          <w:sz w:val="24"/>
          <w:szCs w:val="24"/>
        </w:rPr>
        <w:t xml:space="preserve">Taşınacak yerleşim yeri olarak belirlenen yerleşim yerlerinde ikamet eden ve öğrenci taşıma uygulaması kapsamında taşınacak öğrencilerin taşınacakları okullar; coğrafi şartlar, kamu kaynaklarının etkin, verimli ve ekonomik kullanımı vb. kriterlerine uygun olarak taşıma merkezi okul/kurum olarak belirlenecektir. </w:t>
      </w:r>
    </w:p>
    <w:p w:rsidR="00493FF9" w:rsidRDefault="00493FF9" w:rsidP="00DA46C5">
      <w:pPr>
        <w:spacing w:line="360" w:lineRule="auto"/>
        <w:ind w:firstLine="708"/>
        <w:jc w:val="both"/>
        <w:rPr>
          <w:rFonts w:ascii="Century Gothic" w:hAnsi="Century Gothic"/>
          <w:sz w:val="24"/>
          <w:szCs w:val="24"/>
        </w:rPr>
      </w:pPr>
      <w:r w:rsidRPr="00DA46C5">
        <w:rPr>
          <w:rFonts w:ascii="Century Gothic" w:hAnsi="Century Gothic"/>
          <w:b/>
          <w:color w:val="FF0000"/>
          <w:sz w:val="24"/>
          <w:szCs w:val="24"/>
        </w:rPr>
        <w:lastRenderedPageBreak/>
        <w:t>i.</w:t>
      </w:r>
      <w:r w:rsidRPr="00493FF9">
        <w:rPr>
          <w:rFonts w:ascii="Century Gothic" w:hAnsi="Century Gothic"/>
          <w:sz w:val="24"/>
          <w:szCs w:val="24"/>
        </w:rPr>
        <w:t xml:space="preserve">Öğrencisi taşınacak yerleşim yerleri ve bu yerleşim yerlerinin taşınacağı taşıma merkezi okullar tespit edildikten sonra tüm bu kararlar tutanağa bağlanacak, hazırlanan tutanak komisyonda yer alan tüm üyelerce imzalanacaktır. </w:t>
      </w:r>
    </w:p>
    <w:p w:rsidR="00F61F56" w:rsidRPr="00493FF9" w:rsidRDefault="00F61F56" w:rsidP="00DA46C5">
      <w:pPr>
        <w:spacing w:line="360" w:lineRule="auto"/>
        <w:ind w:firstLine="708"/>
        <w:jc w:val="both"/>
        <w:rPr>
          <w:rFonts w:ascii="Century Gothic" w:hAnsi="Century Gothic"/>
          <w:sz w:val="24"/>
          <w:szCs w:val="24"/>
        </w:rPr>
      </w:pPr>
      <w:r w:rsidRPr="00F61F56">
        <w:rPr>
          <w:rFonts w:ascii="Century Gothic" w:hAnsi="Century Gothic"/>
          <w:b/>
          <w:color w:val="FF0000"/>
          <w:sz w:val="24"/>
          <w:szCs w:val="24"/>
        </w:rPr>
        <w:t>j.</w:t>
      </w:r>
      <w:r w:rsidRPr="00F61F56">
        <w:rPr>
          <w:rFonts w:ascii="Century Gothic" w:hAnsi="Century Gothic"/>
          <w:sz w:val="24"/>
          <w:szCs w:val="24"/>
        </w:rPr>
        <w:t>Taşıma merkezi okul/kurumlara taşınacak yerleşim yerlerinin benzerliği vb. durumlara uygun olarak gruplar ve bu gruplar içerisinde yer alacak taşıma merkezi okullar belirlenecek, belirlenen gruplar ve taşıma merkezi okullar Taşımalı Öğrenci Modülü'ne girilecektir.</w:t>
      </w:r>
    </w:p>
    <w:p w:rsidR="00493FF9" w:rsidRPr="00493FF9" w:rsidRDefault="00F61F56" w:rsidP="00DA46C5">
      <w:pPr>
        <w:spacing w:line="360" w:lineRule="auto"/>
        <w:ind w:firstLine="708"/>
        <w:jc w:val="both"/>
        <w:rPr>
          <w:rFonts w:ascii="Century Gothic" w:hAnsi="Century Gothic"/>
          <w:sz w:val="24"/>
          <w:szCs w:val="24"/>
        </w:rPr>
      </w:pPr>
      <w:r>
        <w:rPr>
          <w:rFonts w:ascii="Century Gothic" w:hAnsi="Century Gothic"/>
          <w:b/>
          <w:color w:val="FF0000"/>
          <w:sz w:val="24"/>
          <w:szCs w:val="24"/>
        </w:rPr>
        <w:t>k</w:t>
      </w:r>
      <w:r w:rsidR="00493FF9" w:rsidRPr="00DA46C5">
        <w:rPr>
          <w:rFonts w:ascii="Century Gothic" w:hAnsi="Century Gothic"/>
          <w:b/>
          <w:color w:val="FF0000"/>
          <w:sz w:val="24"/>
          <w:szCs w:val="24"/>
        </w:rPr>
        <w:t>.</w:t>
      </w:r>
      <w:r w:rsidR="00493FF9" w:rsidRPr="00493FF9">
        <w:rPr>
          <w:rFonts w:ascii="Century Gothic" w:hAnsi="Century Gothic"/>
          <w:sz w:val="24"/>
          <w:szCs w:val="24"/>
        </w:rPr>
        <w:t xml:space="preserve">Alınan kararlar taşıma merkezi olarak belirlenen okul müdürlüklerine ve taşınacak yerleşim yerleri muhtarlıklarına resmî yazı ile bildirilecektir. </w:t>
      </w:r>
    </w:p>
    <w:p w:rsidR="00493FF9" w:rsidRDefault="00F61F56" w:rsidP="00F61F56">
      <w:pPr>
        <w:spacing w:line="360" w:lineRule="auto"/>
        <w:ind w:firstLine="708"/>
        <w:jc w:val="both"/>
        <w:rPr>
          <w:rFonts w:ascii="Century Gothic" w:hAnsi="Century Gothic"/>
          <w:sz w:val="24"/>
          <w:szCs w:val="24"/>
        </w:rPr>
      </w:pPr>
      <w:r>
        <w:rPr>
          <w:rFonts w:ascii="Century Gothic" w:hAnsi="Century Gothic"/>
          <w:b/>
          <w:color w:val="FF0000"/>
          <w:sz w:val="24"/>
          <w:szCs w:val="24"/>
        </w:rPr>
        <w:t>l</w:t>
      </w:r>
      <w:r w:rsidR="00493FF9" w:rsidRPr="00F61F56">
        <w:rPr>
          <w:rFonts w:ascii="Century Gothic" w:hAnsi="Century Gothic"/>
          <w:b/>
          <w:color w:val="FF0000"/>
          <w:sz w:val="24"/>
          <w:szCs w:val="24"/>
        </w:rPr>
        <w:t>.</w:t>
      </w:r>
      <w:r w:rsidR="00493FF9" w:rsidRPr="00493FF9">
        <w:rPr>
          <w:rFonts w:ascii="Century Gothic" w:hAnsi="Century Gothic"/>
          <w:sz w:val="24"/>
          <w:szCs w:val="24"/>
        </w:rPr>
        <w:t xml:space="preserve">Taşıma merkezi okul/kurum müdürlüklerine yazılacak resmi yazıda E-Okul–Öğrenci İşlemleri–Öğrenci Dosya Bilgileri–Genel Bilgileri ekranından içinde bulunulan eğitim öğretim yılında öğrenci taşıma uygulaması kapsamında olan öğrenciler için “Öğrenci Taşıma Uygulaması Kapsamında” seçeneğinin, uygulama kapsamında taşınan özel eğitim öğrencileri için ayrıca “Özel Eğitim Durumu” açılır kutusundan uygun olan seçimin yapılması ve 2023-2024 Eğitim Öğretim Yılında taşınması planlanan öğrenciler için ise “Taşıma Planlamasına Dahil Edilsin mi?” kutucuğunun işaretlenerek 2023-2024 eğitim öğretim yılı seçiminin yapılması istenecektir. </w:t>
      </w:r>
    </w:p>
    <w:p w:rsidR="00F61F56" w:rsidRPr="00F61F56" w:rsidRDefault="00F61F56" w:rsidP="00F61F56">
      <w:pPr>
        <w:spacing w:line="360" w:lineRule="auto"/>
        <w:jc w:val="both"/>
        <w:rPr>
          <w:rFonts w:ascii="Century Gothic" w:hAnsi="Century Gothic"/>
          <w:color w:val="FF0000"/>
          <w:sz w:val="24"/>
          <w:szCs w:val="24"/>
        </w:rPr>
      </w:pPr>
      <w:r w:rsidRPr="00F61F56">
        <w:rPr>
          <w:rFonts w:ascii="Century Gothic" w:hAnsi="Century Gothic"/>
          <w:color w:val="FF0000"/>
          <w:sz w:val="24"/>
          <w:szCs w:val="24"/>
        </w:rPr>
        <w:t>2. Taşıma Merkezi Okul Müdürlüklerince Yapılacak İş ve İşlemler</w:t>
      </w:r>
    </w:p>
    <w:p w:rsidR="00F61F56" w:rsidRPr="00684515" w:rsidRDefault="00F61F56" w:rsidP="00F61F56">
      <w:pPr>
        <w:spacing w:before="120" w:after="120" w:line="360" w:lineRule="auto"/>
        <w:ind w:firstLine="709"/>
        <w:jc w:val="both"/>
        <w:rPr>
          <w:rFonts w:ascii="Century Gothic" w:hAnsi="Century Gothic"/>
          <w:sz w:val="24"/>
          <w:szCs w:val="24"/>
        </w:rPr>
      </w:pPr>
      <w:r>
        <w:rPr>
          <w:rFonts w:ascii="Century Gothic" w:hAnsi="Century Gothic"/>
          <w:sz w:val="24"/>
          <w:szCs w:val="24"/>
        </w:rPr>
        <w:t>Geçen eğitim öğretim yılı planlamalarında kullanılmak üzere okul müdürlüklerimizin e-o</w:t>
      </w:r>
      <w:r w:rsidRPr="00684515">
        <w:rPr>
          <w:rFonts w:ascii="Century Gothic" w:hAnsi="Century Gothic"/>
          <w:sz w:val="24"/>
          <w:szCs w:val="24"/>
        </w:rPr>
        <w:t>ku</w:t>
      </w:r>
      <w:r>
        <w:rPr>
          <w:rFonts w:ascii="Century Gothic" w:hAnsi="Century Gothic"/>
          <w:sz w:val="24"/>
          <w:szCs w:val="24"/>
        </w:rPr>
        <w:t>l ve taşımalı öğrenci modülün</w:t>
      </w:r>
      <w:r w:rsidRPr="00684515">
        <w:rPr>
          <w:rFonts w:ascii="Century Gothic" w:hAnsi="Century Gothic"/>
          <w:sz w:val="24"/>
          <w:szCs w:val="24"/>
        </w:rPr>
        <w:t>de yapacakları iş ve işlemlere ait videolar hazırlanarak</w:t>
      </w:r>
      <w:r w:rsidRPr="005B690E">
        <w:rPr>
          <w:rFonts w:ascii="Century Gothic" w:hAnsi="Century Gothic"/>
          <w:b/>
          <w:sz w:val="24"/>
          <w:szCs w:val="24"/>
        </w:rPr>
        <w:t>“Taşımalı Öğrenci Modülü”</w:t>
      </w:r>
      <w:r w:rsidRPr="00684515">
        <w:rPr>
          <w:rFonts w:ascii="Century Gothic" w:hAnsi="Century Gothic"/>
          <w:sz w:val="24"/>
          <w:szCs w:val="24"/>
        </w:rPr>
        <w:t xml:space="preserve"> ana sayfasında </w:t>
      </w:r>
      <w:r>
        <w:rPr>
          <w:rFonts w:ascii="Century Gothic" w:hAnsi="Century Gothic"/>
          <w:sz w:val="24"/>
          <w:szCs w:val="24"/>
        </w:rPr>
        <w:t xml:space="preserve">kullanıma sunulmuştu. Okul müdürlüklerimizin iş ve işlemlere başlamadan ilgili videoları izlemeleri faydalı olacaktır. </w:t>
      </w:r>
    </w:p>
    <w:p w:rsidR="00F61F56" w:rsidRPr="00684515" w:rsidRDefault="00F61F56" w:rsidP="00F61F56">
      <w:pPr>
        <w:pStyle w:val="ListeParagraf"/>
        <w:numPr>
          <w:ilvl w:val="0"/>
          <w:numId w:val="1"/>
        </w:numPr>
        <w:spacing w:before="120" w:after="120" w:line="360" w:lineRule="auto"/>
        <w:jc w:val="both"/>
        <w:rPr>
          <w:rFonts w:ascii="Century Gothic" w:hAnsi="Century Gothic"/>
          <w:b/>
          <w:color w:val="FF0000"/>
          <w:sz w:val="24"/>
          <w:szCs w:val="24"/>
        </w:rPr>
      </w:pPr>
      <w:r w:rsidRPr="00684515">
        <w:rPr>
          <w:rFonts w:ascii="Century Gothic" w:hAnsi="Century Gothic"/>
          <w:b/>
          <w:color w:val="FF0000"/>
          <w:sz w:val="24"/>
          <w:szCs w:val="24"/>
        </w:rPr>
        <w:t>Adım: Okul İdarelerimizin E-Okul Sisteminde Yapacakları İşlemler:</w:t>
      </w:r>
    </w:p>
    <w:p w:rsidR="00F61F56" w:rsidRDefault="00F61F56" w:rsidP="00F61F56">
      <w:pPr>
        <w:spacing w:before="120" w:after="120" w:line="360" w:lineRule="auto"/>
        <w:ind w:firstLine="709"/>
        <w:jc w:val="both"/>
        <w:rPr>
          <w:rFonts w:ascii="Century Gothic" w:hAnsi="Century Gothic"/>
          <w:sz w:val="24"/>
          <w:szCs w:val="24"/>
        </w:rPr>
      </w:pPr>
      <w:r w:rsidRPr="00684515">
        <w:rPr>
          <w:rFonts w:ascii="Century Gothic" w:hAnsi="Century Gothic"/>
          <w:sz w:val="24"/>
          <w:szCs w:val="24"/>
        </w:rPr>
        <w:t>Okul idarelerimiz, aktif öğrencilerinden 202</w:t>
      </w:r>
      <w:r>
        <w:rPr>
          <w:rFonts w:ascii="Century Gothic" w:hAnsi="Century Gothic"/>
          <w:sz w:val="24"/>
          <w:szCs w:val="24"/>
        </w:rPr>
        <w:t>3</w:t>
      </w:r>
      <w:r w:rsidRPr="00684515">
        <w:rPr>
          <w:rFonts w:ascii="Century Gothic" w:hAnsi="Century Gothic"/>
          <w:sz w:val="24"/>
          <w:szCs w:val="24"/>
        </w:rPr>
        <w:t>-202</w:t>
      </w:r>
      <w:r>
        <w:rPr>
          <w:rFonts w:ascii="Century Gothic" w:hAnsi="Century Gothic"/>
          <w:sz w:val="24"/>
          <w:szCs w:val="24"/>
        </w:rPr>
        <w:t>4</w:t>
      </w:r>
      <w:r w:rsidRPr="00684515">
        <w:rPr>
          <w:rFonts w:ascii="Century Gothic" w:hAnsi="Century Gothic"/>
          <w:sz w:val="24"/>
          <w:szCs w:val="24"/>
        </w:rPr>
        <w:t xml:space="preserve"> Eğitim Öğretim Yılında öğrenci taşıma uygulaması kapsamında olacakların planlamaya dâhil edilebilmesi için </w:t>
      </w:r>
      <w:r w:rsidRPr="00684515">
        <w:rPr>
          <w:rFonts w:ascii="Century Gothic" w:hAnsi="Century Gothic"/>
          <w:color w:val="FF0000"/>
          <w:sz w:val="24"/>
          <w:szCs w:val="24"/>
        </w:rPr>
        <w:t xml:space="preserve">“E-Okul–Öğrenci İşlemleri–Öğrenci Dosya Bilgileri–Genel </w:t>
      </w:r>
      <w:r w:rsidRPr="00684515">
        <w:rPr>
          <w:rFonts w:ascii="Century Gothic" w:hAnsi="Century Gothic"/>
          <w:color w:val="FF0000"/>
          <w:sz w:val="24"/>
          <w:szCs w:val="24"/>
        </w:rPr>
        <w:lastRenderedPageBreak/>
        <w:t xml:space="preserve">Bilgileri” </w:t>
      </w:r>
      <w:r w:rsidRPr="00684515">
        <w:rPr>
          <w:rFonts w:ascii="Century Gothic" w:hAnsi="Century Gothic"/>
          <w:sz w:val="24"/>
          <w:szCs w:val="24"/>
        </w:rPr>
        <w:t xml:space="preserve">ekranı altında yer alan  </w:t>
      </w:r>
      <w:r w:rsidRPr="00684515">
        <w:rPr>
          <w:rFonts w:ascii="Century Gothic" w:hAnsi="Century Gothic"/>
          <w:color w:val="FF0000"/>
          <w:sz w:val="24"/>
          <w:szCs w:val="24"/>
        </w:rPr>
        <w:t>“Taşıma Planlamasına Dâhil</w:t>
      </w:r>
      <w:r>
        <w:rPr>
          <w:rFonts w:ascii="Century Gothic" w:hAnsi="Century Gothic"/>
          <w:color w:val="FF0000"/>
          <w:sz w:val="24"/>
          <w:szCs w:val="24"/>
        </w:rPr>
        <w:t xml:space="preserve"> Edilsin mi</w:t>
      </w:r>
      <w:r w:rsidRPr="00684515">
        <w:rPr>
          <w:rFonts w:ascii="Century Gothic" w:hAnsi="Century Gothic"/>
          <w:color w:val="FF0000"/>
          <w:sz w:val="24"/>
          <w:szCs w:val="24"/>
        </w:rPr>
        <w:t xml:space="preserve">” </w:t>
      </w:r>
      <w:r w:rsidRPr="00684515">
        <w:rPr>
          <w:rFonts w:ascii="Century Gothic" w:hAnsi="Century Gothic"/>
          <w:sz w:val="24"/>
          <w:szCs w:val="24"/>
        </w:rPr>
        <w:t>kutucuğunu işaretleyerek eğitim öğretim yılı alanından 202</w:t>
      </w:r>
      <w:r>
        <w:rPr>
          <w:rFonts w:ascii="Century Gothic" w:hAnsi="Century Gothic"/>
          <w:sz w:val="24"/>
          <w:szCs w:val="24"/>
        </w:rPr>
        <w:t>3</w:t>
      </w:r>
      <w:r w:rsidRPr="00684515">
        <w:rPr>
          <w:rFonts w:ascii="Century Gothic" w:hAnsi="Century Gothic"/>
          <w:sz w:val="24"/>
          <w:szCs w:val="24"/>
        </w:rPr>
        <w:t>-202</w:t>
      </w:r>
      <w:r>
        <w:rPr>
          <w:rFonts w:ascii="Century Gothic" w:hAnsi="Century Gothic"/>
          <w:sz w:val="24"/>
          <w:szCs w:val="24"/>
        </w:rPr>
        <w:t>4 Eğitim Öğretim Y</w:t>
      </w:r>
      <w:r w:rsidRPr="00684515">
        <w:rPr>
          <w:rFonts w:ascii="Century Gothic" w:hAnsi="Century Gothic"/>
          <w:sz w:val="24"/>
          <w:szCs w:val="24"/>
        </w:rPr>
        <w:t xml:space="preserve">ılını seçeceklerdir. Okul idarelerimiz ayrıca bu öğrencilerden Özel eğitime ihtiyaç duyanlar için ayrıca </w:t>
      </w:r>
      <w:r w:rsidRPr="00921049">
        <w:rPr>
          <w:rFonts w:ascii="Century Gothic" w:hAnsi="Century Gothic"/>
          <w:b/>
          <w:color w:val="FF0000"/>
          <w:sz w:val="24"/>
          <w:szCs w:val="24"/>
          <w:u w:val="single"/>
        </w:rPr>
        <w:t xml:space="preserve">“Özel Eğitim Durumu” </w:t>
      </w:r>
      <w:r w:rsidRPr="00684515">
        <w:rPr>
          <w:rFonts w:ascii="Century Gothic" w:hAnsi="Century Gothic"/>
          <w:sz w:val="24"/>
          <w:szCs w:val="24"/>
        </w:rPr>
        <w:t xml:space="preserve">açılır kutusundan “Eğitime okulda devam edecek”  seçimini yapacaklardır. </w:t>
      </w:r>
    </w:p>
    <w:p w:rsidR="00F61F56" w:rsidRDefault="00F61F56" w:rsidP="00F61F56">
      <w:pPr>
        <w:spacing w:before="120" w:after="120" w:line="360" w:lineRule="auto"/>
        <w:jc w:val="center"/>
        <w:rPr>
          <w:rFonts w:ascii="Century Gothic" w:hAnsi="Century Gothic"/>
          <w:sz w:val="24"/>
          <w:szCs w:val="24"/>
        </w:rPr>
      </w:pPr>
      <w:r w:rsidRPr="00FB2A9D">
        <w:rPr>
          <w:rFonts w:ascii="Calibri" w:eastAsia="Calibri" w:hAnsi="Calibri" w:cs="Times New Roman"/>
          <w:noProof/>
          <w:lang w:eastAsia="tr-TR"/>
        </w:rPr>
        <w:drawing>
          <wp:inline distT="0" distB="0" distL="0" distR="0">
            <wp:extent cx="3583602" cy="316445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282" t="19499" r="61946" b="5303"/>
                    <a:stretch/>
                  </pic:blipFill>
                  <pic:spPr bwMode="auto">
                    <a:xfrm>
                      <a:off x="0" y="0"/>
                      <a:ext cx="3598953" cy="31780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1F56" w:rsidRDefault="00F61F56" w:rsidP="00F61F56">
      <w:pPr>
        <w:spacing w:before="120" w:after="120" w:line="360" w:lineRule="auto"/>
        <w:jc w:val="both"/>
        <w:rPr>
          <w:rFonts w:ascii="Century Gothic" w:hAnsi="Century Gothic"/>
          <w:sz w:val="24"/>
          <w:szCs w:val="24"/>
        </w:rPr>
      </w:pPr>
      <w:r w:rsidRPr="00921049">
        <w:rPr>
          <w:rFonts w:ascii="Century Gothic" w:hAnsi="Century Gothic"/>
          <w:b/>
          <w:color w:val="FF0000"/>
          <w:sz w:val="24"/>
          <w:szCs w:val="24"/>
        </w:rPr>
        <w:t>Soru:</w:t>
      </w:r>
      <w:r>
        <w:rPr>
          <w:rFonts w:ascii="Century Gothic" w:hAnsi="Century Gothic"/>
          <w:sz w:val="24"/>
          <w:szCs w:val="24"/>
        </w:rPr>
        <w:t xml:space="preserve">4. ve 8. sınıf öğrencilerinden 2023-2024 Eğitim Öğretim Yılında öğrenci taşıma uygulamasına dâhil olacaklara ilişkin e-okul bilgi girişlerini kim yapacaktır.  </w:t>
      </w:r>
    </w:p>
    <w:p w:rsidR="00F61F56" w:rsidRDefault="00F61F56" w:rsidP="00F61F56">
      <w:pPr>
        <w:spacing w:before="120" w:after="120" w:line="360" w:lineRule="auto"/>
        <w:jc w:val="both"/>
        <w:rPr>
          <w:rFonts w:ascii="Century Gothic" w:hAnsi="Century Gothic"/>
          <w:sz w:val="24"/>
          <w:szCs w:val="24"/>
        </w:rPr>
      </w:pPr>
      <w:r w:rsidRPr="00921049">
        <w:rPr>
          <w:rFonts w:ascii="Century Gothic" w:hAnsi="Century Gothic"/>
          <w:b/>
          <w:color w:val="FF0000"/>
          <w:sz w:val="24"/>
          <w:szCs w:val="24"/>
        </w:rPr>
        <w:t>Cevap:</w:t>
      </w:r>
      <w:r>
        <w:rPr>
          <w:rFonts w:ascii="Century Gothic" w:hAnsi="Century Gothic"/>
          <w:sz w:val="24"/>
          <w:szCs w:val="24"/>
        </w:rPr>
        <w:t xml:space="preserve"> 4. ve 8. sınıf öğrencilerinden 2023-2024 Eğitim Öğretim Yılında öğrenci taşıma uygulamasına dâhil olacaklara ilişkin e-okul bilgi girişlerini öğrencilerin an itibariyle aktif olarak eğitime devam ettikleri okul idareleri yapacaklardır. </w:t>
      </w:r>
    </w:p>
    <w:p w:rsidR="00F61F56" w:rsidRPr="00C37738" w:rsidRDefault="00F61F56" w:rsidP="00F61F56">
      <w:pPr>
        <w:pStyle w:val="ListeParagraf"/>
        <w:numPr>
          <w:ilvl w:val="0"/>
          <w:numId w:val="1"/>
        </w:numPr>
        <w:spacing w:before="120" w:after="120" w:line="360" w:lineRule="auto"/>
        <w:jc w:val="both"/>
        <w:rPr>
          <w:rFonts w:ascii="Century Gothic" w:hAnsi="Century Gothic"/>
          <w:b/>
          <w:color w:val="FF0000"/>
          <w:sz w:val="24"/>
          <w:szCs w:val="24"/>
        </w:rPr>
      </w:pPr>
      <w:r w:rsidRPr="00C37738">
        <w:rPr>
          <w:rFonts w:ascii="Century Gothic" w:hAnsi="Century Gothic"/>
          <w:b/>
          <w:color w:val="FF0000"/>
          <w:sz w:val="24"/>
          <w:szCs w:val="24"/>
        </w:rPr>
        <w:t xml:space="preserve">Adım: Okul İdarelerimizin Taşımalı Öğrenci Modülünde Yapacakları İşlemler: </w:t>
      </w:r>
    </w:p>
    <w:p w:rsidR="00F61F56" w:rsidRDefault="00F61F56" w:rsidP="00F61F56">
      <w:pPr>
        <w:spacing w:before="120" w:after="120" w:line="360" w:lineRule="auto"/>
        <w:ind w:firstLine="709"/>
        <w:jc w:val="both"/>
        <w:rPr>
          <w:rFonts w:ascii="Century Gothic" w:hAnsi="Century Gothic"/>
          <w:sz w:val="24"/>
          <w:szCs w:val="24"/>
        </w:rPr>
      </w:pPr>
      <w:r>
        <w:rPr>
          <w:rFonts w:ascii="Century Gothic" w:hAnsi="Century Gothic"/>
          <w:sz w:val="24"/>
          <w:szCs w:val="24"/>
        </w:rPr>
        <w:t>Okul idarelerimiz, “</w:t>
      </w:r>
      <w:r w:rsidRPr="00C37738">
        <w:rPr>
          <w:rFonts w:ascii="Century Gothic" w:hAnsi="Century Gothic"/>
          <w:sz w:val="24"/>
          <w:szCs w:val="24"/>
        </w:rPr>
        <w:t xml:space="preserve">Taşımalı Öğrenci </w:t>
      </w:r>
      <w:r>
        <w:rPr>
          <w:rFonts w:ascii="Century Gothic" w:hAnsi="Century Gothic"/>
          <w:sz w:val="24"/>
          <w:szCs w:val="24"/>
        </w:rPr>
        <w:t xml:space="preserve">Modülü - Diğer Taşıma İşlemleri” </w:t>
      </w:r>
      <w:r w:rsidRPr="00C37738">
        <w:rPr>
          <w:rFonts w:ascii="Century Gothic" w:hAnsi="Century Gothic"/>
          <w:sz w:val="24"/>
          <w:szCs w:val="24"/>
        </w:rPr>
        <w:t xml:space="preserve">menüsü altında yer alan “Öğrenci Planlama Okul İşlemleri” ekranından </w:t>
      </w:r>
      <w:r>
        <w:rPr>
          <w:rFonts w:ascii="Century Gothic" w:hAnsi="Century Gothic"/>
          <w:sz w:val="24"/>
          <w:szCs w:val="24"/>
        </w:rPr>
        <w:t xml:space="preserve">“Sorgula” butonu aracılığıyla </w:t>
      </w:r>
      <w:r w:rsidRPr="00451F4C">
        <w:rPr>
          <w:rFonts w:ascii="Century Gothic" w:hAnsi="Century Gothic"/>
          <w:color w:val="FF0000"/>
          <w:sz w:val="24"/>
          <w:szCs w:val="24"/>
        </w:rPr>
        <w:t xml:space="preserve">“E-Okul–Öğrenci İşlemleri–Öğrenci Dosya Bilgileri–Genel Bilgileri” </w:t>
      </w:r>
      <w:r w:rsidRPr="00C37738">
        <w:rPr>
          <w:rFonts w:ascii="Century Gothic" w:hAnsi="Century Gothic"/>
          <w:sz w:val="24"/>
          <w:szCs w:val="24"/>
        </w:rPr>
        <w:t>aracılığıyla 202</w:t>
      </w:r>
      <w:r>
        <w:rPr>
          <w:rFonts w:ascii="Century Gothic" w:hAnsi="Century Gothic"/>
          <w:sz w:val="24"/>
          <w:szCs w:val="24"/>
        </w:rPr>
        <w:t>3</w:t>
      </w:r>
      <w:r w:rsidRPr="00C37738">
        <w:rPr>
          <w:rFonts w:ascii="Century Gothic" w:hAnsi="Century Gothic"/>
          <w:sz w:val="24"/>
          <w:szCs w:val="24"/>
        </w:rPr>
        <w:t>-202</w:t>
      </w:r>
      <w:r>
        <w:rPr>
          <w:rFonts w:ascii="Century Gothic" w:hAnsi="Century Gothic"/>
          <w:sz w:val="24"/>
          <w:szCs w:val="24"/>
        </w:rPr>
        <w:t>4Eğitim Öğretim Y</w:t>
      </w:r>
      <w:r w:rsidRPr="00C37738">
        <w:rPr>
          <w:rFonts w:ascii="Century Gothic" w:hAnsi="Century Gothic"/>
          <w:sz w:val="24"/>
          <w:szCs w:val="24"/>
        </w:rPr>
        <w:t>ılı ta</w:t>
      </w:r>
      <w:r>
        <w:rPr>
          <w:rFonts w:ascii="Century Gothic" w:hAnsi="Century Gothic"/>
          <w:sz w:val="24"/>
          <w:szCs w:val="24"/>
        </w:rPr>
        <w:t>şıma planlamalarına dâhil etikleri öğrencileri görüntüleyeceklerdir.</w:t>
      </w:r>
    </w:p>
    <w:p w:rsidR="00F61F56" w:rsidRDefault="00743E88" w:rsidP="00F61F56">
      <w:pPr>
        <w:spacing w:before="120" w:after="120" w:line="360" w:lineRule="auto"/>
        <w:jc w:val="both"/>
        <w:rPr>
          <w:rFonts w:ascii="Century Gothic" w:hAnsi="Century Gothic"/>
          <w:sz w:val="24"/>
          <w:szCs w:val="24"/>
        </w:rPr>
      </w:pPr>
      <w:r>
        <w:rPr>
          <w:rFonts w:ascii="Century Gothic" w:hAnsi="Century Gothic"/>
          <w:noProof/>
          <w:sz w:val="24"/>
          <w:szCs w:val="24"/>
          <w:lang w:eastAsia="tr-TR"/>
        </w:rPr>
        <w:lastRenderedPageBreak/>
        <w:pict>
          <v:rect id="Dikdörtgen 2" o:spid="_x0000_s1026" style="position:absolute;left:0;text-align:left;margin-left:66.55pt;margin-top:65.05pt;width:96.6pt;height:12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" fillcolor="#4f81bd" strokecolor="#385d8a" strokeweight="2pt">
            <v:textbox>
              <w:txbxContent>
                <w:p w:rsidR="00F61F56" w:rsidRDefault="00F61F56" w:rsidP="00F61F56">
                  <w:pPr>
                    <w:jc w:val="center"/>
                  </w:pPr>
                  <w:r>
                    <w:t xml:space="preserve">Öğrenci </w:t>
                  </w:r>
                </w:p>
                <w:p w:rsidR="00F61F56" w:rsidRDefault="00F61F56" w:rsidP="00F61F56">
                  <w:pPr>
                    <w:jc w:val="center"/>
                  </w:pPr>
                  <w:r>
                    <w:t>Adı / Soyadı</w:t>
                  </w:r>
                </w:p>
              </w:txbxContent>
            </v:textbox>
          </v:rect>
        </w:pict>
      </w:r>
      <w:r w:rsidR="00F61F56">
        <w:rPr>
          <w:rFonts w:ascii="Century Gothic" w:hAnsi="Century Gothic"/>
          <w:noProof/>
          <w:sz w:val="24"/>
          <w:szCs w:val="24"/>
          <w:lang w:eastAsia="tr-TR"/>
        </w:rPr>
        <w:drawing>
          <wp:inline distT="0" distB="0" distL="0" distR="0">
            <wp:extent cx="5760720" cy="2563495"/>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49F23.tmp"/>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563495"/>
                    </a:xfrm>
                    <a:prstGeom prst="rect">
                      <a:avLst/>
                    </a:prstGeom>
                  </pic:spPr>
                </pic:pic>
              </a:graphicData>
            </a:graphic>
          </wp:inline>
        </w:drawing>
      </w:r>
    </w:p>
    <w:p w:rsidR="00F61F56" w:rsidRDefault="00F61F56" w:rsidP="00F61F56">
      <w:pPr>
        <w:spacing w:before="120" w:after="120" w:line="360" w:lineRule="auto"/>
        <w:ind w:firstLine="709"/>
        <w:jc w:val="both"/>
        <w:rPr>
          <w:rFonts w:ascii="Century Gothic" w:hAnsi="Century Gothic"/>
          <w:sz w:val="24"/>
          <w:szCs w:val="24"/>
        </w:rPr>
      </w:pPr>
      <w:r>
        <w:rPr>
          <w:rFonts w:ascii="Century Gothic" w:hAnsi="Century Gothic"/>
          <w:sz w:val="24"/>
          <w:szCs w:val="24"/>
        </w:rPr>
        <w:t>Görüntülenen listede;</w:t>
      </w:r>
    </w:p>
    <w:p w:rsidR="00F61F56" w:rsidRPr="002F4189" w:rsidRDefault="00F61F56" w:rsidP="00F61F56">
      <w:pPr>
        <w:pStyle w:val="ListeParagraf"/>
        <w:numPr>
          <w:ilvl w:val="0"/>
          <w:numId w:val="4"/>
        </w:numPr>
        <w:spacing w:before="120" w:after="120" w:line="360" w:lineRule="auto"/>
        <w:ind w:left="709"/>
        <w:jc w:val="both"/>
        <w:rPr>
          <w:rFonts w:ascii="Century Gothic" w:hAnsi="Century Gothic"/>
          <w:sz w:val="24"/>
          <w:szCs w:val="24"/>
        </w:rPr>
      </w:pPr>
      <w:r w:rsidRPr="002F4189">
        <w:rPr>
          <w:rFonts w:ascii="Century Gothic" w:hAnsi="Century Gothic"/>
          <w:sz w:val="24"/>
          <w:szCs w:val="24"/>
        </w:rPr>
        <w:t>Adres bilgisi sütunu altında öğrenciye ait adres bilgi girişi</w:t>
      </w:r>
      <w:r>
        <w:rPr>
          <w:rFonts w:ascii="Century Gothic" w:hAnsi="Century Gothic"/>
          <w:sz w:val="24"/>
          <w:szCs w:val="24"/>
        </w:rPr>
        <w:t>nin</w:t>
      </w:r>
      <w:r w:rsidRPr="002F4189">
        <w:rPr>
          <w:rFonts w:ascii="Century Gothic" w:hAnsi="Century Gothic"/>
          <w:sz w:val="24"/>
          <w:szCs w:val="24"/>
        </w:rPr>
        <w:t xml:space="preserve"> yapılıp yapılmadığı,</w:t>
      </w:r>
    </w:p>
    <w:p w:rsidR="00F61F56" w:rsidRPr="002F4189" w:rsidRDefault="00F61F56" w:rsidP="00F61F56">
      <w:pPr>
        <w:pStyle w:val="ListeParagraf"/>
        <w:numPr>
          <w:ilvl w:val="0"/>
          <w:numId w:val="4"/>
        </w:numPr>
        <w:spacing w:before="120" w:after="120" w:line="360" w:lineRule="auto"/>
        <w:ind w:left="709"/>
        <w:jc w:val="both"/>
        <w:rPr>
          <w:rFonts w:ascii="Century Gothic" w:hAnsi="Century Gothic"/>
          <w:sz w:val="24"/>
          <w:szCs w:val="24"/>
        </w:rPr>
      </w:pPr>
      <w:r w:rsidRPr="002F4189">
        <w:rPr>
          <w:rFonts w:ascii="Century Gothic" w:hAnsi="Century Gothic"/>
          <w:sz w:val="24"/>
          <w:szCs w:val="24"/>
        </w:rPr>
        <w:t>Aktif taşınan sütunu altında öğrencinin e-okulda aktif taşınan öğrenci olarak işaretlenip işaretlenmediği,</w:t>
      </w:r>
    </w:p>
    <w:p w:rsidR="00F61F56" w:rsidRPr="002F4189" w:rsidRDefault="00F61F56" w:rsidP="00F61F56">
      <w:pPr>
        <w:pStyle w:val="ListeParagraf"/>
        <w:numPr>
          <w:ilvl w:val="0"/>
          <w:numId w:val="4"/>
        </w:numPr>
        <w:spacing w:before="120" w:after="120" w:line="360" w:lineRule="auto"/>
        <w:ind w:left="709"/>
        <w:jc w:val="both"/>
        <w:rPr>
          <w:rFonts w:ascii="Century Gothic" w:hAnsi="Century Gothic"/>
          <w:sz w:val="24"/>
          <w:szCs w:val="24"/>
        </w:rPr>
      </w:pPr>
      <w:r w:rsidRPr="002F4189">
        <w:rPr>
          <w:rFonts w:ascii="Century Gothic" w:hAnsi="Century Gothic"/>
          <w:sz w:val="24"/>
          <w:szCs w:val="24"/>
        </w:rPr>
        <w:t>Taşıması planlanan sütunu altında öğrencinin e-okulda gelecek yıl için taşıma planlamasına dâhil edilip, edilmediği,</w:t>
      </w:r>
    </w:p>
    <w:p w:rsidR="00F61F56" w:rsidRPr="002F4189" w:rsidRDefault="00F61F56" w:rsidP="00F61F56">
      <w:pPr>
        <w:pStyle w:val="ListeParagraf"/>
        <w:numPr>
          <w:ilvl w:val="0"/>
          <w:numId w:val="4"/>
        </w:numPr>
        <w:spacing w:before="120" w:after="120" w:line="360" w:lineRule="auto"/>
        <w:ind w:left="709"/>
        <w:jc w:val="both"/>
        <w:rPr>
          <w:rFonts w:ascii="Century Gothic" w:hAnsi="Century Gothic"/>
          <w:sz w:val="24"/>
          <w:szCs w:val="24"/>
        </w:rPr>
      </w:pPr>
      <w:r w:rsidRPr="002F4189">
        <w:rPr>
          <w:rFonts w:ascii="Century Gothic" w:hAnsi="Century Gothic"/>
          <w:sz w:val="24"/>
          <w:szCs w:val="24"/>
        </w:rPr>
        <w:t>Özel eğitim öğrencisi sütunu altında öğrencinin e-okulda özel eğitim öğrencisi olarak işaretlenip, işaretlenmediği,</w:t>
      </w:r>
    </w:p>
    <w:p w:rsidR="00F61F56" w:rsidRDefault="00F61F56" w:rsidP="00F61F56">
      <w:pPr>
        <w:pStyle w:val="ListeParagraf"/>
        <w:numPr>
          <w:ilvl w:val="0"/>
          <w:numId w:val="4"/>
        </w:numPr>
        <w:spacing w:before="120" w:after="120" w:line="360" w:lineRule="auto"/>
        <w:ind w:left="709"/>
        <w:jc w:val="both"/>
        <w:rPr>
          <w:rFonts w:ascii="Century Gothic" w:hAnsi="Century Gothic"/>
          <w:sz w:val="24"/>
          <w:szCs w:val="24"/>
        </w:rPr>
      </w:pPr>
      <w:r w:rsidRPr="002F4189">
        <w:rPr>
          <w:rFonts w:ascii="Century Gothic" w:hAnsi="Century Gothic"/>
          <w:sz w:val="24"/>
          <w:szCs w:val="24"/>
        </w:rPr>
        <w:t xml:space="preserve">İlçe onay sütunu altında öğrencinin ilçe tarafından taşıma planlamasına dâhil edilip, edilmediği bilgileri yer almakta olup, </w:t>
      </w:r>
      <w:r>
        <w:rPr>
          <w:noProof/>
          <w:lang w:eastAsia="tr-TR"/>
        </w:rPr>
        <w:drawing>
          <wp:inline distT="0" distB="0" distL="0" distR="0">
            <wp:extent cx="236220" cy="2590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 cy="259080"/>
                    </a:xfrm>
                    <a:prstGeom prst="rect">
                      <a:avLst/>
                    </a:prstGeom>
                    <a:noFill/>
                    <a:ln>
                      <a:noFill/>
                    </a:ln>
                  </pic:spPr>
                </pic:pic>
              </a:graphicData>
            </a:graphic>
          </wp:inline>
        </w:drawing>
      </w:r>
      <w:r w:rsidRPr="002F4189">
        <w:rPr>
          <w:rFonts w:ascii="Century Gothic" w:hAnsi="Century Gothic"/>
          <w:sz w:val="24"/>
          <w:szCs w:val="24"/>
        </w:rPr>
        <w:t xml:space="preserve"> işareti ilgili işlemin yapıldığını, </w:t>
      </w:r>
      <w:r>
        <w:rPr>
          <w:noProof/>
          <w:lang w:eastAsia="tr-TR"/>
        </w:rPr>
        <w:drawing>
          <wp:inline distT="0" distB="0" distL="0" distR="0">
            <wp:extent cx="358140" cy="213360"/>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13360"/>
                    </a:xfrm>
                    <a:prstGeom prst="rect">
                      <a:avLst/>
                    </a:prstGeom>
                    <a:noFill/>
                    <a:ln>
                      <a:noFill/>
                    </a:ln>
                  </pic:spPr>
                </pic:pic>
              </a:graphicData>
            </a:graphic>
          </wp:inline>
        </w:drawing>
      </w:r>
      <w:r w:rsidRPr="002F4189">
        <w:rPr>
          <w:rFonts w:ascii="Century Gothic" w:hAnsi="Century Gothic"/>
          <w:sz w:val="24"/>
          <w:szCs w:val="24"/>
        </w:rPr>
        <w:t xml:space="preserve">işareti ise yapılmadığını ifade etmektedir. </w:t>
      </w:r>
    </w:p>
    <w:p w:rsidR="00F61F56" w:rsidRPr="00DC3AAB" w:rsidRDefault="00F61F56" w:rsidP="00F61F56">
      <w:pPr>
        <w:spacing w:before="120" w:after="120" w:line="360" w:lineRule="auto"/>
        <w:ind w:firstLine="709"/>
        <w:jc w:val="both"/>
        <w:rPr>
          <w:rFonts w:ascii="Century Gothic" w:hAnsi="Century Gothic"/>
          <w:sz w:val="24"/>
          <w:szCs w:val="24"/>
        </w:rPr>
      </w:pPr>
      <w:r>
        <w:rPr>
          <w:rFonts w:ascii="Century Gothic" w:hAnsi="Century Gothic"/>
          <w:sz w:val="24"/>
          <w:szCs w:val="24"/>
        </w:rPr>
        <w:t>Ş</w:t>
      </w:r>
      <w:r w:rsidRPr="00DC3AAB">
        <w:rPr>
          <w:rFonts w:ascii="Century Gothic" w:hAnsi="Century Gothic"/>
          <w:sz w:val="24"/>
          <w:szCs w:val="24"/>
        </w:rPr>
        <w:t>ube sütunu altında e-okul sisteminde öğrencilerin aktif olarak devam ettikleri sınıflar gösterilmekte olup, ilçelerimiz 202</w:t>
      </w:r>
      <w:r>
        <w:rPr>
          <w:rFonts w:ascii="Century Gothic" w:hAnsi="Century Gothic"/>
          <w:sz w:val="24"/>
          <w:szCs w:val="24"/>
        </w:rPr>
        <w:t>3</w:t>
      </w:r>
      <w:r w:rsidRPr="00DC3AAB">
        <w:rPr>
          <w:rFonts w:ascii="Century Gothic" w:hAnsi="Century Gothic"/>
          <w:sz w:val="24"/>
          <w:szCs w:val="24"/>
        </w:rPr>
        <w:t>-202</w:t>
      </w:r>
      <w:r>
        <w:rPr>
          <w:rFonts w:ascii="Century Gothic" w:hAnsi="Century Gothic"/>
          <w:sz w:val="24"/>
          <w:szCs w:val="24"/>
        </w:rPr>
        <w:t>4Eğitim Öğretim Yılı</w:t>
      </w:r>
      <w:r w:rsidRPr="00DC3AAB">
        <w:rPr>
          <w:rFonts w:ascii="Century Gothic" w:hAnsi="Century Gothic"/>
          <w:sz w:val="24"/>
          <w:szCs w:val="24"/>
        </w:rPr>
        <w:t xml:space="preserve"> planlamalarını </w:t>
      </w:r>
      <w:r w:rsidRPr="00451F4C">
        <w:rPr>
          <w:rFonts w:ascii="Century Gothic" w:hAnsi="Century Gothic"/>
          <w:b/>
          <w:color w:val="FF0000"/>
          <w:sz w:val="24"/>
          <w:szCs w:val="24"/>
        </w:rPr>
        <w:t>“Taşınan Okul Bilgileri”</w:t>
      </w:r>
      <w:r w:rsidRPr="00DC3AAB">
        <w:rPr>
          <w:rFonts w:ascii="Century Gothic" w:hAnsi="Century Gothic"/>
          <w:sz w:val="24"/>
          <w:szCs w:val="24"/>
        </w:rPr>
        <w:t xml:space="preserve">ekranına 1. Sınıfa başlayacak öğrenciler dışındakileri burada görüntülenen sınıfları birer yükseltmek kaydıyla giriş yapacaklardır. </w:t>
      </w:r>
    </w:p>
    <w:p w:rsidR="00F61F56" w:rsidRDefault="00F61F56" w:rsidP="00F61F56">
      <w:pPr>
        <w:spacing w:before="120" w:after="120" w:line="360" w:lineRule="auto"/>
        <w:ind w:firstLine="709"/>
        <w:jc w:val="both"/>
        <w:rPr>
          <w:rFonts w:ascii="Century Gothic" w:hAnsi="Century Gothic"/>
          <w:noProof/>
          <w:sz w:val="24"/>
          <w:szCs w:val="24"/>
          <w:lang w:eastAsia="tr-TR"/>
        </w:rPr>
      </w:pPr>
      <w:r>
        <w:rPr>
          <w:rFonts w:ascii="Century Gothic" w:hAnsi="Century Gothic"/>
          <w:sz w:val="24"/>
          <w:szCs w:val="24"/>
        </w:rPr>
        <w:t xml:space="preserve">Bu ekranda okul idarelerimiz her öğrenci için </w:t>
      </w:r>
      <w:r w:rsidRPr="00451F4C">
        <w:rPr>
          <w:rFonts w:ascii="Century Gothic" w:hAnsi="Century Gothic"/>
          <w:color w:val="FF0000"/>
          <w:sz w:val="24"/>
          <w:szCs w:val="24"/>
        </w:rPr>
        <w:t xml:space="preserve">“Öğrenci Bilgisi Düzenle” </w:t>
      </w:r>
      <w:r>
        <w:rPr>
          <w:rFonts w:ascii="Century Gothic" w:hAnsi="Century Gothic"/>
          <w:sz w:val="24"/>
          <w:szCs w:val="24"/>
        </w:rPr>
        <w:t>butonuna tıklayarak öğrencilerin</w:t>
      </w:r>
      <w:r w:rsidRPr="00C37738">
        <w:rPr>
          <w:rFonts w:ascii="Century Gothic" w:hAnsi="Century Gothic"/>
          <w:sz w:val="24"/>
          <w:szCs w:val="24"/>
        </w:rPr>
        <w:t xml:space="preserve"> ikamet yerleri ve devam edecekleri okul b</w:t>
      </w:r>
      <w:r>
        <w:rPr>
          <w:rFonts w:ascii="Century Gothic" w:hAnsi="Century Gothic"/>
          <w:sz w:val="24"/>
          <w:szCs w:val="24"/>
        </w:rPr>
        <w:t>ilgilerine ilişkin girişler yapa</w:t>
      </w:r>
      <w:r w:rsidRPr="00C37738">
        <w:rPr>
          <w:rFonts w:ascii="Century Gothic" w:hAnsi="Century Gothic"/>
          <w:sz w:val="24"/>
          <w:szCs w:val="24"/>
        </w:rPr>
        <w:t>cak</w:t>
      </w:r>
      <w:r>
        <w:rPr>
          <w:rFonts w:ascii="Century Gothic" w:hAnsi="Century Gothic"/>
          <w:sz w:val="24"/>
          <w:szCs w:val="24"/>
        </w:rPr>
        <w:t>lardır.</w:t>
      </w:r>
    </w:p>
    <w:p w:rsidR="00F61F56" w:rsidRDefault="00743E88" w:rsidP="00F61F56">
      <w:pPr>
        <w:spacing w:before="120" w:after="120" w:line="360" w:lineRule="auto"/>
        <w:jc w:val="both"/>
        <w:rPr>
          <w:rFonts w:ascii="Century Gothic" w:hAnsi="Century Gothic"/>
          <w:sz w:val="24"/>
          <w:szCs w:val="24"/>
        </w:rPr>
      </w:pPr>
      <w:r>
        <w:rPr>
          <w:rFonts w:ascii="Century Gothic" w:hAnsi="Century Gothic"/>
          <w:noProof/>
          <w:sz w:val="24"/>
          <w:szCs w:val="24"/>
          <w:lang w:eastAsia="tr-TR"/>
        </w:rPr>
        <w:lastRenderedPageBreak/>
        <w:pict>
          <v:roundrect id="Yuvarlatılmış Dikdörtgen 6" o:spid="_x0000_s1027" style="position:absolute;left:0;text-align:left;margin-left:153.55pt;margin-top:55.85pt;width:62.4pt;height:7.8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" fillcolor="#4f81bd" strokecolor="#385d8a" strokeweight="2pt"/>
        </w:pict>
      </w:r>
      <w:r w:rsidR="00F61F56">
        <w:rPr>
          <w:rFonts w:ascii="Century Gothic" w:hAnsi="Century Gothic"/>
          <w:noProof/>
          <w:sz w:val="24"/>
          <w:szCs w:val="24"/>
          <w:lang w:eastAsia="tr-TR"/>
        </w:rPr>
        <w:drawing>
          <wp:inline distT="0" distB="0" distL="0" distR="0">
            <wp:extent cx="5775960" cy="3627120"/>
            <wp:effectExtent l="171450" t="152400" r="205740" b="2209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42596.tmp"/>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531" r="-278" b="20065"/>
                    <a:stretch/>
                  </pic:blipFill>
                  <pic:spPr bwMode="auto">
                    <a:xfrm>
                      <a:off x="0" y="0"/>
                      <a:ext cx="5775960" cy="36271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1F56" w:rsidRDefault="00F61F56" w:rsidP="00F61F56">
      <w:pPr>
        <w:spacing w:before="120" w:after="120" w:line="360" w:lineRule="auto"/>
        <w:ind w:firstLine="708"/>
        <w:jc w:val="both"/>
        <w:rPr>
          <w:rFonts w:ascii="Century Gothic" w:hAnsi="Century Gothic"/>
          <w:color w:val="000000" w:themeColor="text1"/>
          <w:sz w:val="24"/>
          <w:szCs w:val="24"/>
        </w:rPr>
      </w:pPr>
      <w:r>
        <w:rPr>
          <w:rFonts w:ascii="Century Gothic" w:hAnsi="Century Gothic"/>
          <w:sz w:val="24"/>
          <w:szCs w:val="24"/>
        </w:rPr>
        <w:t xml:space="preserve">Büyükşehir illerimizde il ve ilçe seçimi yapıldıktan sonra bucak ve köy alanlarında “Merkez” seçimi yapıldıktan sonra mahalle alanından ilgili mahalleler görüntülenebilecektir. Büyükşehir dışındaki illerimizde ise bucak alanında “Merkez” seçildikten sonra köy alanından ilgili köy seçimi yapılabilecektir. Seçilmek istenen mahalle statüsünde ise bucak ile birlikte köy alanında da “Merkez” seçimi yapıldıktan sonra ilgili mahalle seçimi yapılabilecektir. Okul idarelerimiz </w:t>
      </w:r>
      <w:r w:rsidRPr="00451F4C">
        <w:rPr>
          <w:rFonts w:ascii="Century Gothic" w:hAnsi="Century Gothic"/>
          <w:color w:val="FF0000"/>
          <w:sz w:val="24"/>
          <w:szCs w:val="24"/>
        </w:rPr>
        <w:t>“Öğrenci Adres Mezra”</w:t>
      </w:r>
      <w:r>
        <w:rPr>
          <w:rFonts w:ascii="Century Gothic" w:hAnsi="Century Gothic"/>
          <w:sz w:val="24"/>
          <w:szCs w:val="24"/>
        </w:rPr>
        <w:t xml:space="preserve"> alanına gerekli görülmesi halinde öğrencilerin ikamet ettikleri köy veya mahalle bilgileri yanında mezra veya mevki bilgilerini girilebileceklerdir. </w:t>
      </w:r>
      <w:r w:rsidRPr="00B51B3D">
        <w:rPr>
          <w:rFonts w:ascii="Century Gothic" w:hAnsi="Century Gothic"/>
          <w:b/>
          <w:color w:val="FF0000"/>
          <w:sz w:val="24"/>
          <w:szCs w:val="24"/>
          <w:u w:val="single"/>
        </w:rPr>
        <w:t xml:space="preserve">Ancak bu alana kesinlikle öğrencilerin açık adresleri yazılmayacaktır. </w:t>
      </w:r>
    </w:p>
    <w:p w:rsidR="00F61F56" w:rsidRDefault="00F61F56" w:rsidP="00F61F56">
      <w:pPr>
        <w:spacing w:before="120" w:after="120" w:line="360" w:lineRule="auto"/>
        <w:ind w:firstLine="708"/>
        <w:jc w:val="both"/>
        <w:rPr>
          <w:rFonts w:ascii="Century Gothic" w:hAnsi="Century Gothic"/>
          <w:color w:val="000000" w:themeColor="text1"/>
          <w:sz w:val="24"/>
          <w:szCs w:val="24"/>
        </w:rPr>
      </w:pPr>
      <w:r>
        <w:rPr>
          <w:rFonts w:ascii="Century Gothic" w:hAnsi="Century Gothic"/>
          <w:color w:val="000000" w:themeColor="text1"/>
          <w:sz w:val="24"/>
          <w:szCs w:val="24"/>
        </w:rPr>
        <w:t xml:space="preserve">Öğrenci 2023-2024 Eğitim Öğretim Yılında başka bir okulda eğitime devam edecek ise (4. sınıftan 5. sınıfa geçecek öğrenciler ile 8. sınıftan 9, sınıfa geçecek öğrenciler) idarelerimizce </w:t>
      </w:r>
      <w:r w:rsidRPr="001616F8">
        <w:rPr>
          <w:rFonts w:ascii="Century Gothic" w:hAnsi="Century Gothic"/>
          <w:color w:val="FF0000"/>
          <w:sz w:val="24"/>
          <w:szCs w:val="24"/>
        </w:rPr>
        <w:t>“Öğrenci Farklı Okulda Devam Edecek”</w:t>
      </w:r>
      <w:r>
        <w:rPr>
          <w:rFonts w:ascii="Century Gothic" w:hAnsi="Century Gothic"/>
          <w:color w:val="000000" w:themeColor="text1"/>
          <w:sz w:val="24"/>
          <w:szCs w:val="24"/>
        </w:rPr>
        <w:t xml:space="preserve"> tiki seçilecek ve ekranın altında açılan pencereden öğrencinin 2023-2024 Eğitim Öğretim Yılında devam edeceği okul seçimi yapılacaktır.</w:t>
      </w:r>
    </w:p>
    <w:p w:rsidR="00F61F56" w:rsidRDefault="00F61F56" w:rsidP="00F61F56">
      <w:pPr>
        <w:spacing w:before="120" w:after="120" w:line="360" w:lineRule="auto"/>
        <w:jc w:val="both"/>
        <w:rPr>
          <w:rFonts w:ascii="Century Gothic" w:hAnsi="Century Gothic"/>
          <w:color w:val="000000" w:themeColor="text1"/>
          <w:sz w:val="24"/>
          <w:szCs w:val="24"/>
        </w:rPr>
      </w:pPr>
      <w:r>
        <w:rPr>
          <w:rFonts w:ascii="Century Gothic" w:hAnsi="Century Gothic"/>
          <w:color w:val="000000" w:themeColor="text1"/>
          <w:sz w:val="24"/>
          <w:szCs w:val="24"/>
        </w:rPr>
        <w:lastRenderedPageBreak/>
        <w:tab/>
        <w:t xml:space="preserve">İlkokul idarelerimiz 2023—2024 Eğitim Öğretim Yılında okullarına yeni kayıt olacak 1. Sınıflara ilişkin tespitleri yaptıktan sonra bunlardan öğrenci taşıma uygulaması kapsamında olanları </w:t>
      </w:r>
      <w:r w:rsidRPr="001616F8">
        <w:rPr>
          <w:rFonts w:ascii="Century Gothic" w:hAnsi="Century Gothic"/>
          <w:color w:val="FF0000"/>
          <w:sz w:val="24"/>
          <w:szCs w:val="24"/>
        </w:rPr>
        <w:t xml:space="preserve">“İlkokul 1. Sınıf Öğrencisi Ekle” </w:t>
      </w:r>
      <w:r>
        <w:rPr>
          <w:rFonts w:ascii="Century Gothic" w:hAnsi="Century Gothic"/>
          <w:color w:val="000000" w:themeColor="text1"/>
          <w:sz w:val="24"/>
          <w:szCs w:val="24"/>
        </w:rPr>
        <w:t xml:space="preserve">butonu aracılığıyla ekleyerek planlamaya dâhil edeceklerdir.  </w:t>
      </w:r>
    </w:p>
    <w:p w:rsidR="00F61F56" w:rsidRDefault="00F61F56" w:rsidP="00F61F56">
      <w:pPr>
        <w:spacing w:before="120" w:after="120" w:line="360" w:lineRule="auto"/>
        <w:jc w:val="both"/>
        <w:rPr>
          <w:rFonts w:ascii="Century Gothic" w:hAnsi="Century Gothic"/>
          <w:color w:val="000000" w:themeColor="text1"/>
          <w:sz w:val="24"/>
          <w:szCs w:val="24"/>
        </w:rPr>
      </w:pPr>
      <w:r w:rsidRPr="00BD7B1E">
        <w:rPr>
          <w:rFonts w:ascii="Century Gothic" w:hAnsi="Century Gothic"/>
          <w:b/>
          <w:color w:val="FF0000"/>
          <w:sz w:val="24"/>
          <w:szCs w:val="24"/>
        </w:rPr>
        <w:t>Soru:</w:t>
      </w:r>
      <w:r>
        <w:rPr>
          <w:rFonts w:ascii="Century Gothic" w:hAnsi="Century Gothic"/>
          <w:color w:val="000000" w:themeColor="text1"/>
          <w:sz w:val="24"/>
          <w:szCs w:val="24"/>
        </w:rPr>
        <w:t>Öğrenci taşıma uygulaması kapsamında olmamasına rağmen sehven e</w:t>
      </w:r>
      <w:r w:rsidRPr="00676517">
        <w:rPr>
          <w:rFonts w:ascii="Century Gothic" w:hAnsi="Century Gothic"/>
          <w:color w:val="000000" w:themeColor="text1"/>
          <w:sz w:val="24"/>
          <w:szCs w:val="24"/>
        </w:rPr>
        <w:t>-okuldan</w:t>
      </w:r>
      <w:r>
        <w:rPr>
          <w:rFonts w:ascii="Century Gothic" w:hAnsi="Century Gothic"/>
          <w:color w:val="000000" w:themeColor="text1"/>
          <w:sz w:val="24"/>
          <w:szCs w:val="24"/>
        </w:rPr>
        <w:t xml:space="preserve"> taşıma planlamasına dâhil edilen öğrencileri planlamadan çıkarmak için nasıl bir işlem yapılmalıdır.</w:t>
      </w:r>
    </w:p>
    <w:p w:rsidR="00F61F56" w:rsidRDefault="00F61F56" w:rsidP="00F61F56">
      <w:pPr>
        <w:spacing w:before="120" w:after="120" w:line="360" w:lineRule="auto"/>
        <w:jc w:val="both"/>
        <w:rPr>
          <w:rFonts w:ascii="Century Gothic" w:hAnsi="Century Gothic"/>
          <w:sz w:val="24"/>
          <w:szCs w:val="24"/>
        </w:rPr>
      </w:pPr>
      <w:r w:rsidRPr="00BD7B1E">
        <w:rPr>
          <w:rFonts w:ascii="Century Gothic" w:hAnsi="Century Gothic"/>
          <w:b/>
          <w:color w:val="FF0000"/>
          <w:sz w:val="24"/>
          <w:szCs w:val="24"/>
        </w:rPr>
        <w:t xml:space="preserve">Cevap: </w:t>
      </w:r>
      <w:r>
        <w:rPr>
          <w:rFonts w:ascii="Century Gothic" w:hAnsi="Century Gothic"/>
          <w:sz w:val="24"/>
          <w:szCs w:val="24"/>
        </w:rPr>
        <w:t xml:space="preserve">İlgili öğrenci için </w:t>
      </w:r>
      <w:r w:rsidRPr="001616F8">
        <w:rPr>
          <w:rFonts w:ascii="Century Gothic" w:hAnsi="Century Gothic"/>
          <w:color w:val="FF0000"/>
          <w:sz w:val="24"/>
          <w:szCs w:val="24"/>
        </w:rPr>
        <w:t xml:space="preserve">“Taşımalı Öğrenci Modülü” </w:t>
      </w:r>
      <w:r>
        <w:rPr>
          <w:rFonts w:ascii="Century Gothic" w:hAnsi="Century Gothic"/>
          <w:sz w:val="24"/>
          <w:szCs w:val="24"/>
        </w:rPr>
        <w:t xml:space="preserve">nden adres kayıt işlemi yapılmamış ise e-okuldan öğrencinin planlamaya dâhil edilmesi için yapılan seçim kaldırıldığında öğrenci planlama listesinden çıkarılır. Eğer öğrencinin adres kayıt işlemi yapılmış ise öncelikle </w:t>
      </w:r>
      <w:r w:rsidRPr="001616F8">
        <w:rPr>
          <w:rFonts w:ascii="Century Gothic" w:hAnsi="Century Gothic"/>
          <w:color w:val="FF0000"/>
          <w:sz w:val="24"/>
          <w:szCs w:val="24"/>
        </w:rPr>
        <w:t>“Taşımalı Öğrenci Modülü Öğrenci Planlama Okul İşlemleri”</w:t>
      </w:r>
      <w:r>
        <w:rPr>
          <w:rFonts w:ascii="Century Gothic" w:hAnsi="Century Gothic"/>
          <w:sz w:val="24"/>
          <w:szCs w:val="24"/>
        </w:rPr>
        <w:t xml:space="preserve"> ekranında yer alan </w:t>
      </w:r>
      <w:r w:rsidRPr="001616F8">
        <w:rPr>
          <w:rFonts w:ascii="Century Gothic" w:hAnsi="Century Gothic"/>
          <w:color w:val="FF0000"/>
          <w:sz w:val="24"/>
          <w:szCs w:val="24"/>
        </w:rPr>
        <w:t xml:space="preserve">“Öğrenci Adres Sil” </w:t>
      </w:r>
      <w:r>
        <w:rPr>
          <w:rFonts w:ascii="Century Gothic" w:hAnsi="Century Gothic"/>
          <w:sz w:val="24"/>
          <w:szCs w:val="24"/>
        </w:rPr>
        <w:t xml:space="preserve">butonuna basılarak öğrencinin adres bilgi girişleri sıfırlanır, daha sonra e-okuldan planlamaya dâhil edilmesi için yapılan seçim kaldırılarak öğrenci planlamadan çıkarılır. </w:t>
      </w:r>
      <w:r w:rsidRPr="001616F8">
        <w:rPr>
          <w:rFonts w:ascii="Century Gothic" w:hAnsi="Century Gothic"/>
          <w:color w:val="FF0000"/>
          <w:sz w:val="24"/>
          <w:szCs w:val="24"/>
        </w:rPr>
        <w:t xml:space="preserve">“İlkokul 1. Sınıf Öğrencisi Ekle” </w:t>
      </w:r>
      <w:r>
        <w:rPr>
          <w:rFonts w:ascii="Century Gothic" w:hAnsi="Century Gothic"/>
          <w:sz w:val="24"/>
          <w:szCs w:val="24"/>
        </w:rPr>
        <w:t xml:space="preserve">butonu aracılığıyla sehven eklenen öğrencilerin planlamadan çıkarılması için ise </w:t>
      </w:r>
      <w:r w:rsidRPr="001616F8">
        <w:rPr>
          <w:rFonts w:ascii="Century Gothic" w:hAnsi="Century Gothic"/>
          <w:color w:val="FF0000"/>
          <w:sz w:val="24"/>
          <w:szCs w:val="24"/>
        </w:rPr>
        <w:t xml:space="preserve">“Öğrenci Adres Sil” </w:t>
      </w:r>
      <w:r>
        <w:rPr>
          <w:rFonts w:ascii="Century Gothic" w:hAnsi="Century Gothic"/>
          <w:sz w:val="24"/>
          <w:szCs w:val="24"/>
        </w:rPr>
        <w:t xml:space="preserve">butonuna basılması yeterli olacaktır. İlgili öğrencilere ilişkin ilçe onayı verilmiş ise tüm bu işlemlerden önce ilçe onayının kaldırılması gerektiği unutulmamalıdır. </w:t>
      </w:r>
    </w:p>
    <w:p w:rsidR="00F61F56" w:rsidRDefault="00F61F56" w:rsidP="00F61F56">
      <w:pPr>
        <w:spacing w:before="120" w:after="120" w:line="360" w:lineRule="auto"/>
        <w:jc w:val="both"/>
        <w:rPr>
          <w:rFonts w:ascii="Century Gothic" w:hAnsi="Century Gothic"/>
          <w:sz w:val="24"/>
          <w:szCs w:val="24"/>
        </w:rPr>
      </w:pPr>
      <w:r w:rsidRPr="00DF13AE">
        <w:rPr>
          <w:rFonts w:ascii="Century Gothic" w:hAnsi="Century Gothic"/>
          <w:b/>
          <w:color w:val="FF0000"/>
          <w:sz w:val="24"/>
          <w:szCs w:val="24"/>
        </w:rPr>
        <w:t>Soru:</w:t>
      </w:r>
      <w:r>
        <w:rPr>
          <w:rFonts w:ascii="Century Gothic" w:hAnsi="Century Gothic"/>
          <w:sz w:val="24"/>
          <w:szCs w:val="24"/>
        </w:rPr>
        <w:t>Öğrencinin adres bilgilerini güncellemek istiyorum ama sistem izin vermiyor nasıl bir yol izlemeliyim?</w:t>
      </w:r>
    </w:p>
    <w:p w:rsidR="00F61F56" w:rsidRDefault="00F61F56" w:rsidP="00F61F56">
      <w:pPr>
        <w:spacing w:before="120" w:after="120" w:line="360" w:lineRule="auto"/>
        <w:jc w:val="both"/>
        <w:rPr>
          <w:rFonts w:ascii="Century Gothic" w:hAnsi="Century Gothic"/>
          <w:sz w:val="24"/>
          <w:szCs w:val="24"/>
        </w:rPr>
      </w:pPr>
      <w:r w:rsidRPr="00DF13AE">
        <w:rPr>
          <w:rFonts w:ascii="Century Gothic" w:hAnsi="Century Gothic"/>
          <w:b/>
          <w:color w:val="FF0000"/>
          <w:sz w:val="24"/>
          <w:szCs w:val="24"/>
        </w:rPr>
        <w:t>Cevap:</w:t>
      </w:r>
      <w:r>
        <w:rPr>
          <w:rFonts w:ascii="Century Gothic" w:hAnsi="Century Gothic"/>
          <w:sz w:val="24"/>
          <w:szCs w:val="24"/>
        </w:rPr>
        <w:t xml:space="preserve"> İlçe onayı verildikten sonra okul idarelerimiz ilgili öğrenci bilgileri üzerinde herhangi bir güncelleme yapamayacaklardır. Eğer bir güncelleme yapılması gerekiyor ise öncelikle ilgili öğrenci ile ilgili ilçe onayının kaldırılması gerekmektedir.</w:t>
      </w:r>
    </w:p>
    <w:p w:rsidR="00F61F56" w:rsidRDefault="00F61F56" w:rsidP="00F61F56">
      <w:pPr>
        <w:spacing w:before="120" w:after="120" w:line="360" w:lineRule="auto"/>
        <w:jc w:val="both"/>
        <w:rPr>
          <w:rFonts w:ascii="Century Gothic" w:hAnsi="Century Gothic"/>
          <w:sz w:val="24"/>
          <w:szCs w:val="24"/>
        </w:rPr>
      </w:pPr>
      <w:r w:rsidRPr="00DF13AE">
        <w:rPr>
          <w:rFonts w:ascii="Century Gothic" w:hAnsi="Century Gothic"/>
          <w:b/>
          <w:color w:val="FF0000"/>
          <w:sz w:val="24"/>
          <w:szCs w:val="24"/>
        </w:rPr>
        <w:t>Soru:</w:t>
      </w:r>
      <w:r>
        <w:rPr>
          <w:rFonts w:ascii="Century Gothic" w:hAnsi="Century Gothic"/>
          <w:sz w:val="24"/>
          <w:szCs w:val="24"/>
        </w:rPr>
        <w:t xml:space="preserve"> E-okuldan taşıma planlama işlemlerini yapıp kaydettim ancak öğrencilerin mahalle ve devam edecekleri okul bilgilerini giriş yapmak için </w:t>
      </w:r>
      <w:r w:rsidRPr="001616F8">
        <w:rPr>
          <w:rFonts w:ascii="Century Gothic" w:hAnsi="Century Gothic"/>
          <w:color w:val="FF0000"/>
          <w:sz w:val="24"/>
          <w:szCs w:val="24"/>
        </w:rPr>
        <w:t>“Taşımalı Öğrenci Modülü”</w:t>
      </w:r>
      <w:r>
        <w:rPr>
          <w:rFonts w:ascii="Century Gothic" w:hAnsi="Century Gothic"/>
          <w:sz w:val="24"/>
          <w:szCs w:val="24"/>
        </w:rPr>
        <w:t xml:space="preserve"> ne giriş yapamıyorum.</w:t>
      </w:r>
    </w:p>
    <w:p w:rsidR="00F61F56" w:rsidRDefault="00F61F56" w:rsidP="00F61F56">
      <w:pPr>
        <w:spacing w:before="120" w:after="120" w:line="360" w:lineRule="auto"/>
        <w:jc w:val="both"/>
        <w:rPr>
          <w:rFonts w:ascii="Century Gothic" w:hAnsi="Century Gothic"/>
          <w:sz w:val="24"/>
          <w:szCs w:val="24"/>
        </w:rPr>
      </w:pPr>
      <w:r w:rsidRPr="00DF13AE">
        <w:rPr>
          <w:rFonts w:ascii="Century Gothic" w:hAnsi="Century Gothic"/>
          <w:b/>
          <w:color w:val="FF0000"/>
          <w:sz w:val="24"/>
          <w:szCs w:val="24"/>
        </w:rPr>
        <w:t>Cevap:</w:t>
      </w:r>
      <w:r>
        <w:rPr>
          <w:rFonts w:ascii="Century Gothic" w:hAnsi="Century Gothic"/>
          <w:sz w:val="24"/>
          <w:szCs w:val="24"/>
        </w:rPr>
        <w:t xml:space="preserve"> Taşıma merkezi olarak belirlenmiş okullarımız ile taşıma merkezi olmamakla beraber e-okuldan taşıma planlaması yapmış tüm okullarımız </w:t>
      </w:r>
      <w:r>
        <w:rPr>
          <w:rFonts w:ascii="Century Gothic" w:hAnsi="Century Gothic"/>
          <w:sz w:val="24"/>
          <w:szCs w:val="24"/>
        </w:rPr>
        <w:lastRenderedPageBreak/>
        <w:t xml:space="preserve">MEBBİS üzerinden </w:t>
      </w:r>
      <w:r w:rsidRPr="001616F8">
        <w:rPr>
          <w:rFonts w:ascii="Century Gothic" w:hAnsi="Century Gothic"/>
          <w:color w:val="FF0000"/>
          <w:sz w:val="24"/>
          <w:szCs w:val="24"/>
        </w:rPr>
        <w:t xml:space="preserve">“Taşımalı Öğrenci </w:t>
      </w:r>
      <w:r>
        <w:rPr>
          <w:rFonts w:ascii="Century Gothic" w:hAnsi="Century Gothic"/>
          <w:color w:val="FF0000"/>
          <w:sz w:val="24"/>
          <w:szCs w:val="24"/>
        </w:rPr>
        <w:t>Modülü’</w:t>
      </w:r>
      <w:r>
        <w:rPr>
          <w:rFonts w:ascii="Century Gothic" w:hAnsi="Century Gothic"/>
          <w:sz w:val="24"/>
          <w:szCs w:val="24"/>
        </w:rPr>
        <w:t>ne erişim sağlayıp gerekli işlemleri gerçekleştirebilmektedirler.</w:t>
      </w:r>
    </w:p>
    <w:p w:rsidR="00F61F56" w:rsidRDefault="00F61F56" w:rsidP="00F61F56">
      <w:pPr>
        <w:spacing w:before="120" w:after="120" w:line="360" w:lineRule="auto"/>
        <w:jc w:val="both"/>
        <w:rPr>
          <w:rFonts w:ascii="Century Gothic" w:hAnsi="Century Gothic"/>
          <w:sz w:val="24"/>
          <w:szCs w:val="24"/>
        </w:rPr>
      </w:pPr>
      <w:r w:rsidRPr="00DF13AE">
        <w:rPr>
          <w:rFonts w:ascii="Century Gothic" w:hAnsi="Century Gothic"/>
          <w:b/>
          <w:color w:val="FF0000"/>
          <w:sz w:val="24"/>
          <w:szCs w:val="24"/>
        </w:rPr>
        <w:t>Soru:</w:t>
      </w:r>
      <w:r>
        <w:rPr>
          <w:rFonts w:ascii="Century Gothic" w:hAnsi="Century Gothic"/>
          <w:sz w:val="24"/>
          <w:szCs w:val="24"/>
        </w:rPr>
        <w:t xml:space="preserve"> Okullarımızın yapmış oldukları planlamalara ilçe onayı veremiyorum. Nasıl bir yol izlemeliyim.</w:t>
      </w:r>
    </w:p>
    <w:p w:rsidR="00F61F56" w:rsidRDefault="00F61F56" w:rsidP="00F61F56">
      <w:pPr>
        <w:spacing w:before="120" w:after="120" w:line="360" w:lineRule="auto"/>
        <w:jc w:val="both"/>
        <w:rPr>
          <w:rFonts w:ascii="Century Gothic" w:hAnsi="Century Gothic"/>
          <w:sz w:val="24"/>
          <w:szCs w:val="24"/>
        </w:rPr>
      </w:pPr>
      <w:r w:rsidRPr="00DF13AE">
        <w:rPr>
          <w:rFonts w:ascii="Century Gothic" w:hAnsi="Century Gothic"/>
          <w:b/>
          <w:color w:val="FF0000"/>
          <w:sz w:val="24"/>
          <w:szCs w:val="24"/>
        </w:rPr>
        <w:t>Cevap:</w:t>
      </w:r>
      <w:r>
        <w:rPr>
          <w:rFonts w:ascii="Century Gothic" w:hAnsi="Century Gothic"/>
          <w:sz w:val="24"/>
          <w:szCs w:val="24"/>
        </w:rPr>
        <w:t xml:space="preserve">İlçelerimizin okullarımızın yaptığı taşıma planlamalarına onay verebilmeleri için mutlak suretle ilçe kullanıcı yetkisine sahip bir kullanıcı adı ve şifresiyle modüle giriş sağlamaları gerekmektedir. </w:t>
      </w:r>
    </w:p>
    <w:p w:rsidR="00F61F56" w:rsidRDefault="00F61F56" w:rsidP="00F61F56">
      <w:pPr>
        <w:spacing w:before="120" w:after="120" w:line="360" w:lineRule="auto"/>
        <w:jc w:val="both"/>
        <w:rPr>
          <w:rFonts w:ascii="Century Gothic" w:hAnsi="Century Gothic"/>
          <w:sz w:val="24"/>
          <w:szCs w:val="24"/>
        </w:rPr>
      </w:pPr>
      <w:r w:rsidRPr="006F12AB">
        <w:rPr>
          <w:rFonts w:ascii="Century Gothic" w:hAnsi="Century Gothic"/>
          <w:b/>
          <w:color w:val="FF0000"/>
          <w:sz w:val="24"/>
          <w:szCs w:val="24"/>
        </w:rPr>
        <w:t>Soru:</w:t>
      </w:r>
      <w:r>
        <w:rPr>
          <w:rFonts w:ascii="Century Gothic" w:hAnsi="Century Gothic"/>
          <w:sz w:val="24"/>
          <w:szCs w:val="24"/>
        </w:rPr>
        <w:t>İlçe kullanıcı yetkisi ile modüle giriş sağlıyorum ancak öğrenci bilgi düzenleme alanı giriş sağlayamıyorum. İlgili alan bizlere pasif olarak gözüküyor. Nasıl bir yol izlemeliyim.</w:t>
      </w:r>
    </w:p>
    <w:p w:rsidR="00F61F56" w:rsidRDefault="00F61F56" w:rsidP="00F61F56">
      <w:pPr>
        <w:spacing w:before="120" w:after="120" w:line="360" w:lineRule="auto"/>
        <w:jc w:val="both"/>
        <w:rPr>
          <w:rFonts w:ascii="Century Gothic" w:hAnsi="Century Gothic"/>
          <w:sz w:val="24"/>
          <w:szCs w:val="24"/>
        </w:rPr>
      </w:pPr>
      <w:r w:rsidRPr="006F12AB">
        <w:rPr>
          <w:rFonts w:ascii="Century Gothic" w:hAnsi="Century Gothic"/>
          <w:b/>
          <w:color w:val="FF0000"/>
          <w:sz w:val="24"/>
          <w:szCs w:val="24"/>
        </w:rPr>
        <w:t>Cevap:</w:t>
      </w:r>
      <w:r>
        <w:rPr>
          <w:rFonts w:ascii="Century Gothic" w:hAnsi="Century Gothic"/>
          <w:sz w:val="24"/>
          <w:szCs w:val="24"/>
        </w:rPr>
        <w:t>Öğrenci bilgi düzenleme yetkisi sadece okul idareleri tarafından gerçekleştirilebilmektedir. İlçe ve il yetkililerimiz bu bilgileri sadece görüntüleme yetkisine sahip olup, bu alanda herhangi bir düzenleme yapma yetkileri yoktur.</w:t>
      </w:r>
    </w:p>
    <w:p w:rsidR="00CB4CAC" w:rsidRPr="00CB4CAC" w:rsidRDefault="00CB4CAC" w:rsidP="00CB4CAC">
      <w:pPr>
        <w:jc w:val="both"/>
        <w:rPr>
          <w:rFonts w:ascii="Century Gothic" w:hAnsi="Century Gothic"/>
          <w:sz w:val="24"/>
          <w:szCs w:val="24"/>
        </w:rPr>
      </w:pPr>
      <w:r w:rsidRPr="00CB4CAC">
        <w:rPr>
          <w:rFonts w:ascii="Century Gothic" w:hAnsi="Century Gothic"/>
          <w:sz w:val="24"/>
          <w:szCs w:val="24"/>
        </w:rPr>
        <w:t xml:space="preserve">3. Değerlendirme Komisyonlarınca Yapılacak İşlemler </w:t>
      </w:r>
    </w:p>
    <w:p w:rsidR="00CB4CAC" w:rsidRPr="00CB4CAC" w:rsidRDefault="00CB4CAC" w:rsidP="00CB4CAC">
      <w:pPr>
        <w:ind w:firstLine="708"/>
        <w:jc w:val="both"/>
        <w:rPr>
          <w:rFonts w:ascii="Century Gothic" w:hAnsi="Century Gothic"/>
          <w:sz w:val="24"/>
          <w:szCs w:val="24"/>
        </w:rPr>
      </w:pPr>
      <w:r w:rsidRPr="00CB4CAC">
        <w:rPr>
          <w:rFonts w:ascii="Century Gothic" w:hAnsi="Century Gothic"/>
          <w:b/>
          <w:color w:val="FF0000"/>
          <w:sz w:val="24"/>
          <w:szCs w:val="24"/>
        </w:rPr>
        <w:t>a.</w:t>
      </w:r>
      <w:r w:rsidRPr="00CB4CAC">
        <w:rPr>
          <w:rFonts w:ascii="Century Gothic" w:hAnsi="Century Gothic"/>
          <w:sz w:val="24"/>
          <w:szCs w:val="24"/>
        </w:rPr>
        <w:t xml:space="preserve">Planlama komisyonlarınca, coğrafi şartlar, kaynakların ekonomik kullanımı vb. nedenlerle başka bir il/ilçedeki taşıma merkezine taşınması planlanan yerleşim birimlerine ilişkin ilgili il millî eğitim müdürlükleriyle koordinasyon sağlanacaktır. </w:t>
      </w:r>
    </w:p>
    <w:p w:rsidR="00CB4CAC" w:rsidRDefault="00CB4CAC" w:rsidP="00CB4CAC">
      <w:pPr>
        <w:ind w:firstLine="708"/>
        <w:jc w:val="both"/>
        <w:rPr>
          <w:rFonts w:ascii="Century Gothic" w:hAnsi="Century Gothic"/>
          <w:sz w:val="24"/>
          <w:szCs w:val="24"/>
        </w:rPr>
      </w:pPr>
      <w:r w:rsidRPr="00CB4CAC">
        <w:rPr>
          <w:rFonts w:ascii="Century Gothic" w:hAnsi="Century Gothic"/>
          <w:b/>
          <w:color w:val="FF0000"/>
          <w:sz w:val="24"/>
          <w:szCs w:val="24"/>
        </w:rPr>
        <w:t>b.</w:t>
      </w:r>
      <w:r w:rsidRPr="00CB4CAC">
        <w:rPr>
          <w:rFonts w:ascii="Century Gothic" w:hAnsi="Century Gothic"/>
          <w:sz w:val="24"/>
          <w:szCs w:val="24"/>
        </w:rPr>
        <w:t xml:space="preserve">Başka bir il veya ilçeden öğrencisi taşınacak yerleşim birimleri ile okul/kurumların taşınmasına ait planlamalar, il veya ilçeler arasında koordinasyon sağlanması için ilgili il millî eğitim müdürlüklerine bildirilecektir. </w:t>
      </w:r>
    </w:p>
    <w:p w:rsidR="00724CAB" w:rsidRPr="00724CAB" w:rsidRDefault="00724CAB" w:rsidP="00724CAB">
      <w:pPr>
        <w:jc w:val="both"/>
        <w:rPr>
          <w:rFonts w:ascii="Century Gothic" w:hAnsi="Century Gothic"/>
          <w:color w:val="FF0000"/>
          <w:sz w:val="24"/>
          <w:szCs w:val="24"/>
        </w:rPr>
      </w:pPr>
      <w:r w:rsidRPr="00724CAB">
        <w:rPr>
          <w:rFonts w:ascii="Century Gothic" w:hAnsi="Century Gothic"/>
          <w:color w:val="FF0000"/>
          <w:sz w:val="24"/>
          <w:szCs w:val="24"/>
        </w:rPr>
        <w:t xml:space="preserve">3. Değerlendirme Komisyonlarınca Yapılacak </w:t>
      </w:r>
      <w:r>
        <w:rPr>
          <w:rFonts w:ascii="Century Gothic" w:hAnsi="Century Gothic"/>
          <w:color w:val="FF0000"/>
          <w:sz w:val="24"/>
          <w:szCs w:val="24"/>
        </w:rPr>
        <w:t xml:space="preserve">İş ve </w:t>
      </w:r>
      <w:r w:rsidRPr="00724CAB">
        <w:rPr>
          <w:rFonts w:ascii="Century Gothic" w:hAnsi="Century Gothic"/>
          <w:color w:val="FF0000"/>
          <w:sz w:val="24"/>
          <w:szCs w:val="24"/>
        </w:rPr>
        <w:t xml:space="preserve">İşlemler </w:t>
      </w:r>
    </w:p>
    <w:p w:rsidR="00724CAB" w:rsidRPr="00724CAB" w:rsidRDefault="00724CAB" w:rsidP="00724CAB">
      <w:pPr>
        <w:ind w:firstLine="708"/>
        <w:jc w:val="both"/>
        <w:rPr>
          <w:rFonts w:ascii="Century Gothic" w:hAnsi="Century Gothic"/>
          <w:sz w:val="24"/>
          <w:szCs w:val="24"/>
        </w:rPr>
      </w:pPr>
      <w:r w:rsidRPr="00A35EAA">
        <w:rPr>
          <w:rFonts w:ascii="Century Gothic" w:hAnsi="Century Gothic"/>
          <w:b/>
          <w:color w:val="FF0000"/>
          <w:sz w:val="24"/>
          <w:szCs w:val="24"/>
        </w:rPr>
        <w:t>a.</w:t>
      </w:r>
      <w:r w:rsidRPr="00724CAB">
        <w:rPr>
          <w:rFonts w:ascii="Century Gothic" w:hAnsi="Century Gothic"/>
          <w:sz w:val="24"/>
          <w:szCs w:val="24"/>
        </w:rPr>
        <w:t xml:space="preserve">Planlama komisyonlarınca, coğrafi şartlar, kaynakların ekonomik kullanımı vb. nedenlerle başka bir il/ilçedeki taşıma merkezine taşınması planlanan yerleşim birimlerine ilişkin ilgili il millî eğitim müdürlükleriyle koordinasyon sağlanacaktır. </w:t>
      </w:r>
      <w:bookmarkStart w:id="0" w:name="_GoBack"/>
      <w:bookmarkEnd w:id="0"/>
    </w:p>
    <w:p w:rsidR="00F61F56" w:rsidRPr="00493FF9" w:rsidRDefault="00724CAB" w:rsidP="00A35EAA">
      <w:pPr>
        <w:ind w:firstLine="708"/>
        <w:jc w:val="both"/>
        <w:rPr>
          <w:rFonts w:ascii="Century Gothic" w:hAnsi="Century Gothic"/>
          <w:sz w:val="24"/>
          <w:szCs w:val="24"/>
        </w:rPr>
      </w:pPr>
      <w:r w:rsidRPr="00A35EAA">
        <w:rPr>
          <w:rFonts w:ascii="Century Gothic" w:hAnsi="Century Gothic"/>
          <w:b/>
          <w:color w:val="FF0000"/>
          <w:sz w:val="24"/>
          <w:szCs w:val="24"/>
        </w:rPr>
        <w:t>b.</w:t>
      </w:r>
      <w:r w:rsidRPr="00724CAB">
        <w:rPr>
          <w:rFonts w:ascii="Century Gothic" w:hAnsi="Century Gothic"/>
          <w:sz w:val="24"/>
          <w:szCs w:val="24"/>
        </w:rPr>
        <w:t>Başka bir il veya ilçeden öğrencisi taşınacak yerleşim birimleri ile okul/kurumların taşınmasına ait planlamalar, il veya ilçeler arasında koordinasyon sağlanması için ilgili il millî eğitim müdürlüklerine bildirilecektir.</w:t>
      </w:r>
    </w:p>
    <w:sectPr w:rsidR="00F61F56" w:rsidRPr="00493FF9" w:rsidSect="00743E8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745D0"/>
    <w:multiLevelType w:val="hybridMultilevel"/>
    <w:tmpl w:val="F7E24AF0"/>
    <w:lvl w:ilvl="0" w:tplc="9DBA6562">
      <w:start w:val="1"/>
      <w:numFmt w:val="decimal"/>
      <w:lvlText w:val="%1."/>
      <w:lvlJc w:val="left"/>
      <w:pPr>
        <w:ind w:left="1069" w:hanging="360"/>
      </w:pPr>
      <w:rPr>
        <w:rFonts w:hint="default"/>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278D7A07"/>
    <w:multiLevelType w:val="hybridMultilevel"/>
    <w:tmpl w:val="ADC02F6E"/>
    <w:lvl w:ilvl="0" w:tplc="084CC790">
      <w:start w:val="1"/>
      <w:numFmt w:val="bullet"/>
      <w:lvlText w:val=""/>
      <w:lvlJc w:val="left"/>
      <w:pPr>
        <w:ind w:left="1429" w:hanging="360"/>
      </w:pPr>
      <w:rPr>
        <w:rFonts w:ascii="Wingdings" w:hAnsi="Wingdings" w:hint="default"/>
        <w:color w:val="FF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416F0546"/>
    <w:multiLevelType w:val="hybridMultilevel"/>
    <w:tmpl w:val="33E066B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5E56AB7"/>
    <w:multiLevelType w:val="hybridMultilevel"/>
    <w:tmpl w:val="537C411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hyphenationZone w:val="425"/>
  <w:characterSpacingControl w:val="doNotCompress"/>
  <w:compat/>
  <w:rsids>
    <w:rsidRoot w:val="00D6248C"/>
    <w:rsid w:val="000D048F"/>
    <w:rsid w:val="001125BA"/>
    <w:rsid w:val="001616F8"/>
    <w:rsid w:val="0023392D"/>
    <w:rsid w:val="002759B0"/>
    <w:rsid w:val="002B1934"/>
    <w:rsid w:val="002F4189"/>
    <w:rsid w:val="00451F4C"/>
    <w:rsid w:val="004838A1"/>
    <w:rsid w:val="00493FF9"/>
    <w:rsid w:val="005B690E"/>
    <w:rsid w:val="00676517"/>
    <w:rsid w:val="00684515"/>
    <w:rsid w:val="006F12AB"/>
    <w:rsid w:val="00724CAB"/>
    <w:rsid w:val="00743E88"/>
    <w:rsid w:val="00921049"/>
    <w:rsid w:val="009B0F41"/>
    <w:rsid w:val="00A35EAA"/>
    <w:rsid w:val="00A8658C"/>
    <w:rsid w:val="00B51B3D"/>
    <w:rsid w:val="00BD7B1E"/>
    <w:rsid w:val="00C256FA"/>
    <w:rsid w:val="00C37738"/>
    <w:rsid w:val="00CB4CAC"/>
    <w:rsid w:val="00CE1C0F"/>
    <w:rsid w:val="00D6248C"/>
    <w:rsid w:val="00DA46C5"/>
    <w:rsid w:val="00DC3AAB"/>
    <w:rsid w:val="00DF13AE"/>
    <w:rsid w:val="00DF26AB"/>
    <w:rsid w:val="00F03233"/>
    <w:rsid w:val="00F61F56"/>
    <w:rsid w:val="00F641D8"/>
    <w:rsid w:val="00FB2A9D"/>
    <w:rsid w:val="00FB764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838A1"/>
    <w:pPr>
      <w:ind w:left="720"/>
      <w:contextualSpacing/>
    </w:pPr>
  </w:style>
  <w:style w:type="paragraph" w:styleId="BalonMetni">
    <w:name w:val="Balloon Text"/>
    <w:basedOn w:val="Normal"/>
    <w:link w:val="BalonMetniChar"/>
    <w:uiPriority w:val="99"/>
    <w:semiHidden/>
    <w:unhideWhenUsed/>
    <w:rsid w:val="00C377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77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248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FA81E-F673-4B68-826E-3DFA118AE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2286</Words>
  <Characters>13034</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dcterms:created xsi:type="dcterms:W3CDTF">2023-03-28T12:26:00Z</dcterms:created>
  <dcterms:modified xsi:type="dcterms:W3CDTF">2023-03-28T12:26:00Z</dcterms:modified>
</cp:coreProperties>
</file>